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3E56" w:rsidRDefault="00C13E56">
      <w:pPr>
        <w:pStyle w:val="10"/>
        <w:rPr>
          <w:sz w:val="32"/>
          <w:szCs w:val="32"/>
        </w:rPr>
      </w:pPr>
    </w:p>
    <w:p w:rsidR="00C13E56" w:rsidRDefault="00C13E56">
      <w:pPr>
        <w:pStyle w:val="10"/>
        <w:rPr>
          <w:sz w:val="32"/>
          <w:szCs w:val="32"/>
        </w:rPr>
      </w:pPr>
    </w:p>
    <w:p w:rsidR="00C13E56" w:rsidRDefault="00C13E56">
      <w:pPr>
        <w:pStyle w:val="10"/>
        <w:rPr>
          <w:sz w:val="44"/>
          <w:szCs w:val="44"/>
        </w:rPr>
      </w:pPr>
    </w:p>
    <w:p w:rsidR="00C13E56" w:rsidRDefault="009E1271">
      <w:pPr>
        <w:pStyle w:val="10"/>
        <w:rPr>
          <w:rFonts w:ascii="黑体" w:eastAsia="黑体" w:hAnsi="黑体" w:cs="黑体"/>
          <w:sz w:val="48"/>
          <w:szCs w:val="48"/>
        </w:rPr>
      </w:pPr>
      <w:r w:rsidRPr="009E1271">
        <w:rPr>
          <w:rFonts w:ascii="黑体" w:eastAsia="黑体" w:hAnsi="黑体" w:cs="黑体" w:hint="eastAsia"/>
          <w:sz w:val="48"/>
          <w:szCs w:val="48"/>
        </w:rPr>
        <w:t>河南牧原肉食品有限公司滑县年屠宰200万头生猪项目</w:t>
      </w:r>
      <w:r w:rsidR="00E56D17">
        <w:rPr>
          <w:rFonts w:ascii="黑体" w:eastAsia="黑体" w:hAnsi="黑体" w:cs="黑体" w:hint="eastAsia"/>
          <w:sz w:val="48"/>
          <w:szCs w:val="48"/>
        </w:rPr>
        <w:t>环境影响评价公众参与说明</w:t>
      </w:r>
    </w:p>
    <w:p w:rsidR="00C13E56" w:rsidRDefault="00C13E56">
      <w:pPr>
        <w:rPr>
          <w:sz w:val="44"/>
          <w:szCs w:val="44"/>
        </w:rPr>
      </w:pPr>
    </w:p>
    <w:p w:rsidR="00C13E56" w:rsidRDefault="00C13E56">
      <w:pPr>
        <w:pStyle w:val="1"/>
      </w:pPr>
    </w:p>
    <w:p w:rsidR="00C13E56" w:rsidRDefault="00C13E56">
      <w:pPr>
        <w:rPr>
          <w:sz w:val="44"/>
          <w:szCs w:val="44"/>
        </w:rPr>
      </w:pPr>
    </w:p>
    <w:p w:rsidR="00C13E56" w:rsidRDefault="00C13E56">
      <w:pPr>
        <w:pStyle w:val="1"/>
      </w:pPr>
    </w:p>
    <w:p w:rsidR="00C13E56" w:rsidRDefault="00C13E56">
      <w:pPr>
        <w:rPr>
          <w:sz w:val="44"/>
          <w:szCs w:val="44"/>
        </w:rPr>
      </w:pPr>
    </w:p>
    <w:p w:rsidR="00C13E56" w:rsidRDefault="00C13E56">
      <w:pPr>
        <w:pStyle w:val="1"/>
      </w:pPr>
    </w:p>
    <w:p w:rsidR="00C13E56" w:rsidRDefault="00C13E56">
      <w:pPr>
        <w:rPr>
          <w:sz w:val="44"/>
          <w:szCs w:val="44"/>
        </w:rPr>
      </w:pPr>
    </w:p>
    <w:p w:rsidR="009E1271" w:rsidRDefault="009E1271">
      <w:pPr>
        <w:jc w:val="center"/>
        <w:rPr>
          <w:rFonts w:ascii="微软雅黑" w:hAnsi="微软雅黑" w:hint="eastAsia"/>
          <w:b/>
          <w:kern w:val="0"/>
          <w:sz w:val="30"/>
          <w:szCs w:val="30"/>
          <w:lang w:val="en"/>
        </w:rPr>
      </w:pPr>
      <w:r w:rsidRPr="009E1271">
        <w:rPr>
          <w:rFonts w:ascii="微软雅黑" w:hAnsi="微软雅黑" w:hint="eastAsia"/>
          <w:b/>
          <w:kern w:val="0"/>
          <w:sz w:val="30"/>
          <w:szCs w:val="30"/>
          <w:lang w:val="en"/>
        </w:rPr>
        <w:t>河南牧原肉食品有限公司</w:t>
      </w:r>
    </w:p>
    <w:p w:rsidR="00C13E56" w:rsidRDefault="00E56D17">
      <w:pPr>
        <w:jc w:val="center"/>
        <w:rPr>
          <w:b/>
          <w:sz w:val="30"/>
          <w:szCs w:val="30"/>
        </w:rPr>
      </w:pPr>
      <w:r>
        <w:rPr>
          <w:rFonts w:hint="eastAsia"/>
          <w:b/>
          <w:sz w:val="30"/>
          <w:szCs w:val="30"/>
        </w:rPr>
        <w:t>二〇二〇</w:t>
      </w:r>
      <w:r>
        <w:rPr>
          <w:b/>
          <w:sz w:val="30"/>
          <w:szCs w:val="30"/>
        </w:rPr>
        <w:t>年</w:t>
      </w:r>
      <w:r w:rsidR="00DE7285">
        <w:rPr>
          <w:rFonts w:hint="eastAsia"/>
          <w:b/>
          <w:sz w:val="30"/>
          <w:szCs w:val="30"/>
        </w:rPr>
        <w:t>四</w:t>
      </w:r>
      <w:r>
        <w:rPr>
          <w:b/>
          <w:sz w:val="30"/>
          <w:szCs w:val="30"/>
        </w:rPr>
        <w:t>月</w:t>
      </w:r>
    </w:p>
    <w:p w:rsidR="00C13E56" w:rsidRDefault="00C13E56">
      <w:pPr>
        <w:pStyle w:val="1"/>
        <w:sectPr w:rsidR="00C13E56">
          <w:pgSz w:w="11906" w:h="16838"/>
          <w:pgMar w:top="1440" w:right="1800" w:bottom="1440" w:left="1800" w:header="1077" w:footer="850" w:gutter="0"/>
          <w:pgNumType w:fmt="upperRoman" w:start="1"/>
          <w:cols w:space="720"/>
          <w:docGrid w:type="lines" w:linePitch="312"/>
        </w:sectPr>
      </w:pPr>
    </w:p>
    <w:p w:rsidR="00C13E56" w:rsidRDefault="00C13E56"/>
    <w:p w:rsidR="00C13E56" w:rsidRDefault="00E56D17">
      <w:pPr>
        <w:pStyle w:val="10"/>
        <w:rPr>
          <w:sz w:val="36"/>
          <w:szCs w:val="36"/>
        </w:rPr>
      </w:pPr>
      <w:r>
        <w:rPr>
          <w:rFonts w:hint="eastAsia"/>
          <w:sz w:val="36"/>
          <w:szCs w:val="36"/>
        </w:rPr>
        <w:t>目</w:t>
      </w:r>
      <w:r>
        <w:rPr>
          <w:rFonts w:hint="eastAsia"/>
          <w:sz w:val="36"/>
          <w:szCs w:val="36"/>
        </w:rPr>
        <w:t xml:space="preserve">   </w:t>
      </w:r>
      <w:r>
        <w:rPr>
          <w:rFonts w:hint="eastAsia"/>
          <w:sz w:val="36"/>
          <w:szCs w:val="36"/>
        </w:rPr>
        <w:t>录</w:t>
      </w:r>
    </w:p>
    <w:p w:rsidR="00C13E56" w:rsidRDefault="00C13E56">
      <w:pPr>
        <w:rPr>
          <w:bCs/>
          <w:lang w:val="en"/>
        </w:rPr>
      </w:pPr>
    </w:p>
    <w:p w:rsidR="00C13E56" w:rsidRDefault="00E56D17">
      <w:pPr>
        <w:pStyle w:val="10"/>
        <w:tabs>
          <w:tab w:val="clear" w:pos="8296"/>
          <w:tab w:val="right" w:leader="dot" w:pos="8306"/>
        </w:tabs>
        <w:rPr>
          <w:rFonts w:ascii="Times New Roman" w:hAnsi="Times New Roman"/>
          <w:b w:val="0"/>
          <w:bCs/>
          <w:sz w:val="28"/>
          <w:szCs w:val="28"/>
        </w:rPr>
      </w:pPr>
      <w:r>
        <w:rPr>
          <w:rFonts w:ascii="Times New Roman" w:hAnsi="Times New Roman"/>
          <w:b w:val="0"/>
          <w:bCs/>
          <w:sz w:val="28"/>
          <w:szCs w:val="28"/>
        </w:rPr>
        <w:fldChar w:fldCharType="begin"/>
      </w:r>
      <w:r>
        <w:rPr>
          <w:rFonts w:ascii="Times New Roman" w:hAnsi="Times New Roman"/>
          <w:b w:val="0"/>
          <w:bCs/>
          <w:sz w:val="28"/>
          <w:szCs w:val="28"/>
        </w:rPr>
        <w:instrText xml:space="preserve"> TOC \o "1-2" \h \z \u </w:instrText>
      </w:r>
      <w:r>
        <w:rPr>
          <w:rFonts w:ascii="Times New Roman" w:hAnsi="Times New Roman"/>
          <w:b w:val="0"/>
          <w:bCs/>
          <w:sz w:val="28"/>
          <w:szCs w:val="28"/>
        </w:rPr>
        <w:fldChar w:fldCharType="separate"/>
      </w:r>
      <w:hyperlink w:anchor="_Toc32361" w:history="1">
        <w:r>
          <w:rPr>
            <w:rFonts w:ascii="Times New Roman" w:hAnsi="Times New Roman"/>
            <w:b w:val="0"/>
            <w:bCs/>
            <w:sz w:val="28"/>
            <w:szCs w:val="28"/>
          </w:rPr>
          <w:t xml:space="preserve">1 </w:t>
        </w:r>
        <w:r>
          <w:rPr>
            <w:rFonts w:ascii="Times New Roman" w:hAnsi="Times New Roman"/>
            <w:b w:val="0"/>
            <w:bCs/>
            <w:sz w:val="28"/>
            <w:szCs w:val="28"/>
          </w:rPr>
          <w:t>概述</w:t>
        </w:r>
        <w:r>
          <w:rPr>
            <w:rFonts w:ascii="Times New Roman" w:hAnsi="Times New Roman"/>
            <w:b w:val="0"/>
            <w:bCs/>
            <w:sz w:val="28"/>
            <w:szCs w:val="28"/>
          </w:rPr>
          <w:tab/>
        </w:r>
        <w:r>
          <w:rPr>
            <w:rFonts w:ascii="Times New Roman" w:hAnsi="Times New Roman"/>
            <w:b w:val="0"/>
            <w:bCs/>
            <w:sz w:val="28"/>
            <w:szCs w:val="28"/>
          </w:rPr>
          <w:fldChar w:fldCharType="begin"/>
        </w:r>
        <w:r>
          <w:rPr>
            <w:rFonts w:ascii="Times New Roman" w:hAnsi="Times New Roman"/>
            <w:b w:val="0"/>
            <w:bCs/>
            <w:sz w:val="28"/>
            <w:szCs w:val="28"/>
          </w:rPr>
          <w:instrText xml:space="preserve"> PAGEREF _Toc32361 </w:instrText>
        </w:r>
        <w:r>
          <w:rPr>
            <w:rFonts w:ascii="Times New Roman" w:hAnsi="Times New Roman"/>
            <w:b w:val="0"/>
            <w:bCs/>
            <w:sz w:val="28"/>
            <w:szCs w:val="28"/>
          </w:rPr>
          <w:fldChar w:fldCharType="separate"/>
        </w:r>
        <w:r>
          <w:rPr>
            <w:rFonts w:ascii="Times New Roman" w:hAnsi="Times New Roman"/>
            <w:b w:val="0"/>
            <w:bCs/>
            <w:sz w:val="28"/>
            <w:szCs w:val="28"/>
          </w:rPr>
          <w:t>1</w:t>
        </w:r>
        <w:r>
          <w:rPr>
            <w:rFonts w:ascii="Times New Roman" w:hAnsi="Times New Roman"/>
            <w:b w:val="0"/>
            <w:bCs/>
            <w:sz w:val="28"/>
            <w:szCs w:val="28"/>
          </w:rPr>
          <w:fldChar w:fldCharType="end"/>
        </w:r>
      </w:hyperlink>
    </w:p>
    <w:p w:rsidR="00C13E56" w:rsidRDefault="00E56D17">
      <w:pPr>
        <w:pStyle w:val="10"/>
        <w:tabs>
          <w:tab w:val="clear" w:pos="8296"/>
          <w:tab w:val="right" w:leader="dot" w:pos="8306"/>
        </w:tabs>
        <w:rPr>
          <w:rFonts w:ascii="Times New Roman" w:hAnsi="Times New Roman"/>
          <w:b w:val="0"/>
          <w:bCs/>
          <w:sz w:val="28"/>
          <w:szCs w:val="28"/>
        </w:rPr>
      </w:pPr>
      <w:hyperlink w:anchor="_Toc6950" w:history="1">
        <w:r>
          <w:rPr>
            <w:rFonts w:ascii="Times New Roman" w:hAnsi="Times New Roman"/>
            <w:b w:val="0"/>
            <w:bCs/>
            <w:sz w:val="28"/>
            <w:szCs w:val="28"/>
          </w:rPr>
          <w:t xml:space="preserve">2 </w:t>
        </w:r>
        <w:r>
          <w:rPr>
            <w:rFonts w:ascii="Times New Roman" w:hAnsi="Times New Roman"/>
            <w:b w:val="0"/>
            <w:bCs/>
            <w:sz w:val="28"/>
            <w:szCs w:val="28"/>
          </w:rPr>
          <w:t>首次环境影响评价信息公开情况</w:t>
        </w:r>
        <w:r>
          <w:rPr>
            <w:rFonts w:ascii="Times New Roman" w:hAnsi="Times New Roman"/>
            <w:b w:val="0"/>
            <w:bCs/>
            <w:sz w:val="28"/>
            <w:szCs w:val="28"/>
          </w:rPr>
          <w:tab/>
        </w:r>
        <w:r>
          <w:rPr>
            <w:rFonts w:ascii="Times New Roman" w:hAnsi="Times New Roman"/>
            <w:b w:val="0"/>
            <w:bCs/>
            <w:sz w:val="28"/>
            <w:szCs w:val="28"/>
          </w:rPr>
          <w:fldChar w:fldCharType="begin"/>
        </w:r>
        <w:r>
          <w:rPr>
            <w:rFonts w:ascii="Times New Roman" w:hAnsi="Times New Roman"/>
            <w:b w:val="0"/>
            <w:bCs/>
            <w:sz w:val="28"/>
            <w:szCs w:val="28"/>
          </w:rPr>
          <w:instrText xml:space="preserve"> PAGEREF _Toc6950 </w:instrText>
        </w:r>
        <w:r>
          <w:rPr>
            <w:rFonts w:ascii="Times New Roman" w:hAnsi="Times New Roman"/>
            <w:b w:val="0"/>
            <w:bCs/>
            <w:sz w:val="28"/>
            <w:szCs w:val="28"/>
          </w:rPr>
          <w:fldChar w:fldCharType="separate"/>
        </w:r>
        <w:r>
          <w:rPr>
            <w:rFonts w:ascii="Times New Roman" w:hAnsi="Times New Roman"/>
            <w:b w:val="0"/>
            <w:bCs/>
            <w:sz w:val="28"/>
            <w:szCs w:val="28"/>
          </w:rPr>
          <w:t>1</w:t>
        </w:r>
        <w:r>
          <w:rPr>
            <w:rFonts w:ascii="Times New Roman" w:hAnsi="Times New Roman"/>
            <w:b w:val="0"/>
            <w:bCs/>
            <w:sz w:val="28"/>
            <w:szCs w:val="28"/>
          </w:rPr>
          <w:fldChar w:fldCharType="end"/>
        </w:r>
      </w:hyperlink>
    </w:p>
    <w:p w:rsidR="00C13E56" w:rsidRDefault="00E56D17">
      <w:pPr>
        <w:pStyle w:val="20"/>
        <w:tabs>
          <w:tab w:val="right" w:leader="dot" w:pos="8306"/>
        </w:tabs>
        <w:rPr>
          <w:bCs/>
          <w:sz w:val="28"/>
          <w:szCs w:val="28"/>
        </w:rPr>
      </w:pPr>
      <w:hyperlink w:anchor="_Toc23332" w:history="1">
        <w:r>
          <w:rPr>
            <w:bCs/>
            <w:sz w:val="28"/>
            <w:szCs w:val="28"/>
            <w:lang w:val="en"/>
          </w:rPr>
          <w:t xml:space="preserve">2.1 </w:t>
        </w:r>
        <w:r>
          <w:rPr>
            <w:bCs/>
            <w:sz w:val="28"/>
            <w:szCs w:val="28"/>
            <w:lang w:val="en"/>
          </w:rPr>
          <w:t>主要</w:t>
        </w:r>
        <w:r>
          <w:rPr>
            <w:bCs/>
            <w:sz w:val="28"/>
            <w:szCs w:val="28"/>
            <w:lang w:val="en"/>
          </w:rPr>
          <w:t>公开内容和日期</w:t>
        </w:r>
        <w:r>
          <w:rPr>
            <w:bCs/>
            <w:sz w:val="28"/>
            <w:szCs w:val="28"/>
          </w:rPr>
          <w:tab/>
        </w:r>
        <w:r>
          <w:rPr>
            <w:bCs/>
            <w:sz w:val="28"/>
            <w:szCs w:val="28"/>
          </w:rPr>
          <w:fldChar w:fldCharType="begin"/>
        </w:r>
        <w:r>
          <w:rPr>
            <w:bCs/>
            <w:sz w:val="28"/>
            <w:szCs w:val="28"/>
          </w:rPr>
          <w:instrText xml:space="preserve"> PAGEREF _Toc23332 </w:instrText>
        </w:r>
        <w:r>
          <w:rPr>
            <w:bCs/>
            <w:sz w:val="28"/>
            <w:szCs w:val="28"/>
          </w:rPr>
          <w:fldChar w:fldCharType="separate"/>
        </w:r>
        <w:r>
          <w:rPr>
            <w:bCs/>
            <w:sz w:val="28"/>
            <w:szCs w:val="28"/>
          </w:rPr>
          <w:t>1</w:t>
        </w:r>
        <w:r>
          <w:rPr>
            <w:bCs/>
            <w:sz w:val="28"/>
            <w:szCs w:val="28"/>
          </w:rPr>
          <w:fldChar w:fldCharType="end"/>
        </w:r>
      </w:hyperlink>
    </w:p>
    <w:p w:rsidR="00C13E56" w:rsidRDefault="00E56D17">
      <w:pPr>
        <w:pStyle w:val="20"/>
        <w:tabs>
          <w:tab w:val="right" w:leader="dot" w:pos="8306"/>
        </w:tabs>
        <w:rPr>
          <w:bCs/>
          <w:sz w:val="28"/>
          <w:szCs w:val="28"/>
        </w:rPr>
      </w:pPr>
      <w:hyperlink w:anchor="_Toc16384" w:history="1">
        <w:r>
          <w:rPr>
            <w:bCs/>
            <w:sz w:val="28"/>
            <w:szCs w:val="28"/>
            <w:lang w:val="en"/>
          </w:rPr>
          <w:t xml:space="preserve">2.2 </w:t>
        </w:r>
        <w:r>
          <w:rPr>
            <w:bCs/>
            <w:sz w:val="28"/>
            <w:szCs w:val="28"/>
            <w:lang w:val="en"/>
          </w:rPr>
          <w:t>公示</w:t>
        </w:r>
        <w:r>
          <w:rPr>
            <w:bCs/>
            <w:sz w:val="28"/>
            <w:szCs w:val="28"/>
            <w:lang w:val="en"/>
          </w:rPr>
          <w:t>内容</w:t>
        </w:r>
        <w:r>
          <w:rPr>
            <w:bCs/>
            <w:sz w:val="28"/>
            <w:szCs w:val="28"/>
          </w:rPr>
          <w:tab/>
        </w:r>
        <w:r>
          <w:rPr>
            <w:bCs/>
            <w:sz w:val="28"/>
            <w:szCs w:val="28"/>
          </w:rPr>
          <w:fldChar w:fldCharType="begin"/>
        </w:r>
        <w:r>
          <w:rPr>
            <w:bCs/>
            <w:sz w:val="28"/>
            <w:szCs w:val="28"/>
          </w:rPr>
          <w:instrText xml:space="preserve"> PAGEREF _Toc16384 </w:instrText>
        </w:r>
        <w:r>
          <w:rPr>
            <w:bCs/>
            <w:sz w:val="28"/>
            <w:szCs w:val="28"/>
          </w:rPr>
          <w:fldChar w:fldCharType="separate"/>
        </w:r>
        <w:r>
          <w:rPr>
            <w:bCs/>
            <w:sz w:val="28"/>
            <w:szCs w:val="28"/>
          </w:rPr>
          <w:t>1</w:t>
        </w:r>
        <w:r>
          <w:rPr>
            <w:bCs/>
            <w:sz w:val="28"/>
            <w:szCs w:val="28"/>
          </w:rPr>
          <w:fldChar w:fldCharType="end"/>
        </w:r>
      </w:hyperlink>
    </w:p>
    <w:p w:rsidR="00C13E56" w:rsidRDefault="00E56D17">
      <w:pPr>
        <w:pStyle w:val="20"/>
        <w:tabs>
          <w:tab w:val="right" w:leader="dot" w:pos="8306"/>
        </w:tabs>
        <w:rPr>
          <w:bCs/>
          <w:sz w:val="28"/>
          <w:szCs w:val="28"/>
        </w:rPr>
      </w:pPr>
      <w:hyperlink w:anchor="_Toc14399" w:history="1">
        <w:r>
          <w:rPr>
            <w:bCs/>
            <w:sz w:val="28"/>
            <w:szCs w:val="28"/>
          </w:rPr>
          <w:t>2.</w:t>
        </w:r>
        <w:r>
          <w:rPr>
            <w:bCs/>
            <w:sz w:val="28"/>
            <w:szCs w:val="28"/>
          </w:rPr>
          <w:t>3</w:t>
        </w:r>
        <w:r>
          <w:rPr>
            <w:bCs/>
            <w:sz w:val="28"/>
            <w:szCs w:val="28"/>
          </w:rPr>
          <w:t>公众意见情况</w:t>
        </w:r>
        <w:r>
          <w:rPr>
            <w:bCs/>
            <w:sz w:val="28"/>
            <w:szCs w:val="28"/>
          </w:rPr>
          <w:tab/>
        </w:r>
        <w:r>
          <w:rPr>
            <w:bCs/>
            <w:sz w:val="28"/>
            <w:szCs w:val="28"/>
          </w:rPr>
          <w:fldChar w:fldCharType="begin"/>
        </w:r>
        <w:r>
          <w:rPr>
            <w:bCs/>
            <w:sz w:val="28"/>
            <w:szCs w:val="28"/>
          </w:rPr>
          <w:instrText xml:space="preserve"> PAGEREF _Toc14399 </w:instrText>
        </w:r>
        <w:r>
          <w:rPr>
            <w:bCs/>
            <w:sz w:val="28"/>
            <w:szCs w:val="28"/>
          </w:rPr>
          <w:fldChar w:fldCharType="separate"/>
        </w:r>
        <w:r>
          <w:rPr>
            <w:bCs/>
            <w:sz w:val="28"/>
            <w:szCs w:val="28"/>
          </w:rPr>
          <w:t>5</w:t>
        </w:r>
        <w:r>
          <w:rPr>
            <w:bCs/>
            <w:sz w:val="28"/>
            <w:szCs w:val="28"/>
          </w:rPr>
          <w:fldChar w:fldCharType="end"/>
        </w:r>
      </w:hyperlink>
    </w:p>
    <w:p w:rsidR="00C13E56" w:rsidRDefault="00E56D17">
      <w:pPr>
        <w:pStyle w:val="10"/>
        <w:tabs>
          <w:tab w:val="clear" w:pos="8296"/>
          <w:tab w:val="right" w:leader="dot" w:pos="8306"/>
        </w:tabs>
        <w:rPr>
          <w:rFonts w:ascii="Times New Roman" w:hAnsi="Times New Roman"/>
          <w:b w:val="0"/>
          <w:bCs/>
          <w:sz w:val="28"/>
          <w:szCs w:val="28"/>
        </w:rPr>
      </w:pPr>
      <w:hyperlink w:anchor="_Toc30769" w:history="1">
        <w:r>
          <w:rPr>
            <w:rFonts w:ascii="Times New Roman" w:hAnsi="Times New Roman"/>
            <w:b w:val="0"/>
            <w:bCs/>
            <w:sz w:val="28"/>
            <w:szCs w:val="28"/>
          </w:rPr>
          <w:t xml:space="preserve">3 </w:t>
        </w:r>
        <w:r>
          <w:rPr>
            <w:rFonts w:ascii="Times New Roman" w:hAnsi="Times New Roman"/>
            <w:b w:val="0"/>
            <w:bCs/>
            <w:sz w:val="28"/>
            <w:szCs w:val="28"/>
          </w:rPr>
          <w:t>二次</w:t>
        </w:r>
        <w:r>
          <w:rPr>
            <w:rFonts w:ascii="Times New Roman" w:hAnsi="Times New Roman"/>
            <w:b w:val="0"/>
            <w:bCs/>
            <w:sz w:val="28"/>
            <w:szCs w:val="28"/>
          </w:rPr>
          <w:t>环境影响评价信息公开情况</w:t>
        </w:r>
        <w:r>
          <w:rPr>
            <w:rFonts w:ascii="Times New Roman" w:hAnsi="Times New Roman"/>
            <w:b w:val="0"/>
            <w:bCs/>
            <w:sz w:val="28"/>
            <w:szCs w:val="28"/>
          </w:rPr>
          <w:tab/>
        </w:r>
        <w:r>
          <w:rPr>
            <w:rFonts w:ascii="Times New Roman" w:hAnsi="Times New Roman"/>
            <w:b w:val="0"/>
            <w:bCs/>
            <w:sz w:val="28"/>
            <w:szCs w:val="28"/>
          </w:rPr>
          <w:fldChar w:fldCharType="begin"/>
        </w:r>
        <w:r>
          <w:rPr>
            <w:rFonts w:ascii="Times New Roman" w:hAnsi="Times New Roman"/>
            <w:b w:val="0"/>
            <w:bCs/>
            <w:sz w:val="28"/>
            <w:szCs w:val="28"/>
          </w:rPr>
          <w:instrText xml:space="preserve"> PAGEREF _Toc30769 </w:instrText>
        </w:r>
        <w:r>
          <w:rPr>
            <w:rFonts w:ascii="Times New Roman" w:hAnsi="Times New Roman"/>
            <w:b w:val="0"/>
            <w:bCs/>
            <w:sz w:val="28"/>
            <w:szCs w:val="28"/>
          </w:rPr>
          <w:fldChar w:fldCharType="separate"/>
        </w:r>
        <w:r>
          <w:rPr>
            <w:rFonts w:ascii="Times New Roman" w:hAnsi="Times New Roman"/>
            <w:b w:val="0"/>
            <w:bCs/>
            <w:sz w:val="28"/>
            <w:szCs w:val="28"/>
          </w:rPr>
          <w:t>6</w:t>
        </w:r>
        <w:r>
          <w:rPr>
            <w:rFonts w:ascii="Times New Roman" w:hAnsi="Times New Roman"/>
            <w:b w:val="0"/>
            <w:bCs/>
            <w:sz w:val="28"/>
            <w:szCs w:val="28"/>
          </w:rPr>
          <w:fldChar w:fldCharType="end"/>
        </w:r>
      </w:hyperlink>
    </w:p>
    <w:p w:rsidR="00C13E56" w:rsidRDefault="00E56D17">
      <w:pPr>
        <w:pStyle w:val="20"/>
        <w:tabs>
          <w:tab w:val="right" w:leader="dot" w:pos="8306"/>
        </w:tabs>
        <w:rPr>
          <w:bCs/>
          <w:sz w:val="28"/>
          <w:szCs w:val="28"/>
        </w:rPr>
      </w:pPr>
      <w:hyperlink w:anchor="_Toc18952" w:history="1">
        <w:r>
          <w:rPr>
            <w:bCs/>
            <w:sz w:val="28"/>
            <w:szCs w:val="28"/>
            <w:lang w:val="en"/>
          </w:rPr>
          <w:t xml:space="preserve">3.1 </w:t>
        </w:r>
        <w:r>
          <w:rPr>
            <w:bCs/>
            <w:sz w:val="28"/>
            <w:szCs w:val="28"/>
            <w:lang w:val="en"/>
          </w:rPr>
          <w:t>公示内容及时限</w:t>
        </w:r>
        <w:r>
          <w:rPr>
            <w:bCs/>
            <w:sz w:val="28"/>
            <w:szCs w:val="28"/>
          </w:rPr>
          <w:tab/>
        </w:r>
        <w:r>
          <w:rPr>
            <w:bCs/>
            <w:sz w:val="28"/>
            <w:szCs w:val="28"/>
          </w:rPr>
          <w:fldChar w:fldCharType="begin"/>
        </w:r>
        <w:r>
          <w:rPr>
            <w:bCs/>
            <w:sz w:val="28"/>
            <w:szCs w:val="28"/>
          </w:rPr>
          <w:instrText xml:space="preserve"> PAGEREF _Toc18952 </w:instrText>
        </w:r>
        <w:r>
          <w:rPr>
            <w:bCs/>
            <w:sz w:val="28"/>
            <w:szCs w:val="28"/>
          </w:rPr>
          <w:fldChar w:fldCharType="separate"/>
        </w:r>
        <w:r>
          <w:rPr>
            <w:bCs/>
            <w:sz w:val="28"/>
            <w:szCs w:val="28"/>
          </w:rPr>
          <w:t>6</w:t>
        </w:r>
        <w:r>
          <w:rPr>
            <w:bCs/>
            <w:sz w:val="28"/>
            <w:szCs w:val="28"/>
          </w:rPr>
          <w:fldChar w:fldCharType="end"/>
        </w:r>
      </w:hyperlink>
    </w:p>
    <w:p w:rsidR="00C13E56" w:rsidRDefault="00E56D17">
      <w:pPr>
        <w:pStyle w:val="20"/>
        <w:tabs>
          <w:tab w:val="right" w:leader="dot" w:pos="8306"/>
        </w:tabs>
        <w:rPr>
          <w:bCs/>
          <w:sz w:val="28"/>
          <w:szCs w:val="28"/>
        </w:rPr>
      </w:pPr>
      <w:hyperlink w:anchor="_Toc12334" w:history="1">
        <w:r>
          <w:rPr>
            <w:bCs/>
            <w:sz w:val="28"/>
            <w:szCs w:val="28"/>
            <w:lang w:val="en"/>
          </w:rPr>
          <w:t xml:space="preserve">3.2 </w:t>
        </w:r>
        <w:r>
          <w:rPr>
            <w:bCs/>
            <w:sz w:val="28"/>
            <w:szCs w:val="28"/>
            <w:lang w:val="en"/>
          </w:rPr>
          <w:t>公示方式</w:t>
        </w:r>
        <w:r>
          <w:rPr>
            <w:bCs/>
            <w:sz w:val="28"/>
            <w:szCs w:val="28"/>
          </w:rPr>
          <w:tab/>
        </w:r>
        <w:r>
          <w:rPr>
            <w:bCs/>
            <w:sz w:val="28"/>
            <w:szCs w:val="28"/>
          </w:rPr>
          <w:fldChar w:fldCharType="begin"/>
        </w:r>
        <w:r>
          <w:rPr>
            <w:bCs/>
            <w:sz w:val="28"/>
            <w:szCs w:val="28"/>
          </w:rPr>
          <w:instrText xml:space="preserve"> PAGEREF _Toc12334 </w:instrText>
        </w:r>
        <w:r>
          <w:rPr>
            <w:bCs/>
            <w:sz w:val="28"/>
            <w:szCs w:val="28"/>
          </w:rPr>
          <w:fldChar w:fldCharType="separate"/>
        </w:r>
        <w:r>
          <w:rPr>
            <w:bCs/>
            <w:sz w:val="28"/>
            <w:szCs w:val="28"/>
          </w:rPr>
          <w:t>7</w:t>
        </w:r>
        <w:r>
          <w:rPr>
            <w:bCs/>
            <w:sz w:val="28"/>
            <w:szCs w:val="28"/>
          </w:rPr>
          <w:fldChar w:fldCharType="end"/>
        </w:r>
      </w:hyperlink>
    </w:p>
    <w:p w:rsidR="00C13E56" w:rsidRDefault="00E56D17">
      <w:pPr>
        <w:pStyle w:val="20"/>
        <w:tabs>
          <w:tab w:val="right" w:leader="dot" w:pos="8306"/>
        </w:tabs>
        <w:rPr>
          <w:bCs/>
          <w:sz w:val="28"/>
          <w:szCs w:val="28"/>
        </w:rPr>
      </w:pPr>
      <w:hyperlink w:anchor="_Toc17552" w:history="1">
        <w:r>
          <w:rPr>
            <w:bCs/>
            <w:sz w:val="28"/>
            <w:szCs w:val="28"/>
            <w:lang w:val="en"/>
          </w:rPr>
          <w:t xml:space="preserve">3.3 </w:t>
        </w:r>
        <w:r>
          <w:rPr>
            <w:bCs/>
            <w:sz w:val="28"/>
            <w:szCs w:val="28"/>
            <w:lang w:val="en"/>
          </w:rPr>
          <w:t>查阅情况</w:t>
        </w:r>
        <w:r>
          <w:rPr>
            <w:bCs/>
            <w:sz w:val="28"/>
            <w:szCs w:val="28"/>
          </w:rPr>
          <w:tab/>
        </w:r>
        <w:r>
          <w:rPr>
            <w:bCs/>
            <w:sz w:val="28"/>
            <w:szCs w:val="28"/>
          </w:rPr>
          <w:fldChar w:fldCharType="begin"/>
        </w:r>
        <w:r>
          <w:rPr>
            <w:bCs/>
            <w:sz w:val="28"/>
            <w:szCs w:val="28"/>
          </w:rPr>
          <w:instrText xml:space="preserve"> PAGEREF _Toc17552 </w:instrText>
        </w:r>
        <w:r>
          <w:rPr>
            <w:bCs/>
            <w:sz w:val="28"/>
            <w:szCs w:val="28"/>
          </w:rPr>
          <w:fldChar w:fldCharType="separate"/>
        </w:r>
        <w:r>
          <w:rPr>
            <w:bCs/>
            <w:sz w:val="28"/>
            <w:szCs w:val="28"/>
          </w:rPr>
          <w:t>11</w:t>
        </w:r>
        <w:r>
          <w:rPr>
            <w:bCs/>
            <w:sz w:val="28"/>
            <w:szCs w:val="28"/>
          </w:rPr>
          <w:fldChar w:fldCharType="end"/>
        </w:r>
      </w:hyperlink>
    </w:p>
    <w:p w:rsidR="00C13E56" w:rsidRDefault="00E56D17">
      <w:pPr>
        <w:pStyle w:val="20"/>
        <w:tabs>
          <w:tab w:val="right" w:leader="dot" w:pos="8306"/>
        </w:tabs>
        <w:rPr>
          <w:bCs/>
          <w:sz w:val="28"/>
          <w:szCs w:val="28"/>
        </w:rPr>
      </w:pPr>
      <w:hyperlink w:anchor="_Toc28214" w:history="1">
        <w:r>
          <w:rPr>
            <w:bCs/>
            <w:sz w:val="28"/>
            <w:szCs w:val="28"/>
            <w:lang w:val="en"/>
          </w:rPr>
          <w:t xml:space="preserve">3.4 </w:t>
        </w:r>
        <w:r>
          <w:rPr>
            <w:bCs/>
            <w:sz w:val="28"/>
            <w:szCs w:val="28"/>
            <w:lang w:val="en"/>
          </w:rPr>
          <w:t>公众提出意见</w:t>
        </w:r>
        <w:r>
          <w:rPr>
            <w:bCs/>
            <w:sz w:val="28"/>
            <w:szCs w:val="28"/>
          </w:rPr>
          <w:tab/>
        </w:r>
        <w:r>
          <w:rPr>
            <w:bCs/>
            <w:sz w:val="28"/>
            <w:szCs w:val="28"/>
          </w:rPr>
          <w:fldChar w:fldCharType="begin"/>
        </w:r>
        <w:r>
          <w:rPr>
            <w:bCs/>
            <w:sz w:val="28"/>
            <w:szCs w:val="28"/>
          </w:rPr>
          <w:instrText xml:space="preserve"> PAGEREF _Toc28214 </w:instrText>
        </w:r>
        <w:r>
          <w:rPr>
            <w:bCs/>
            <w:sz w:val="28"/>
            <w:szCs w:val="28"/>
          </w:rPr>
          <w:fldChar w:fldCharType="separate"/>
        </w:r>
        <w:r>
          <w:rPr>
            <w:bCs/>
            <w:sz w:val="28"/>
            <w:szCs w:val="28"/>
          </w:rPr>
          <w:t>12</w:t>
        </w:r>
        <w:r>
          <w:rPr>
            <w:bCs/>
            <w:sz w:val="28"/>
            <w:szCs w:val="28"/>
          </w:rPr>
          <w:fldChar w:fldCharType="end"/>
        </w:r>
      </w:hyperlink>
    </w:p>
    <w:p w:rsidR="00C13E56" w:rsidRDefault="00E56D17">
      <w:pPr>
        <w:pStyle w:val="20"/>
        <w:tabs>
          <w:tab w:val="right" w:leader="dot" w:pos="8306"/>
        </w:tabs>
        <w:rPr>
          <w:bCs/>
          <w:sz w:val="28"/>
          <w:szCs w:val="28"/>
        </w:rPr>
      </w:pPr>
      <w:hyperlink w:anchor="_Toc4361" w:history="1">
        <w:r>
          <w:rPr>
            <w:bCs/>
            <w:sz w:val="28"/>
            <w:szCs w:val="28"/>
            <w:lang w:val="en"/>
          </w:rPr>
          <w:t>3.</w:t>
        </w:r>
        <w:r>
          <w:rPr>
            <w:bCs/>
            <w:sz w:val="28"/>
            <w:szCs w:val="28"/>
          </w:rPr>
          <w:t>5</w:t>
        </w:r>
        <w:r>
          <w:rPr>
            <w:bCs/>
            <w:sz w:val="28"/>
            <w:szCs w:val="28"/>
            <w:lang w:val="en"/>
          </w:rPr>
          <w:t xml:space="preserve"> </w:t>
        </w:r>
        <w:r>
          <w:rPr>
            <w:bCs/>
            <w:sz w:val="28"/>
            <w:szCs w:val="28"/>
            <w:lang w:val="en"/>
          </w:rPr>
          <w:t>审批前网上公示</w:t>
        </w:r>
        <w:r>
          <w:rPr>
            <w:bCs/>
            <w:sz w:val="28"/>
            <w:szCs w:val="28"/>
          </w:rPr>
          <w:tab/>
        </w:r>
        <w:r>
          <w:rPr>
            <w:bCs/>
            <w:sz w:val="28"/>
            <w:szCs w:val="28"/>
          </w:rPr>
          <w:fldChar w:fldCharType="begin"/>
        </w:r>
        <w:r>
          <w:rPr>
            <w:bCs/>
            <w:sz w:val="28"/>
            <w:szCs w:val="28"/>
          </w:rPr>
          <w:instrText xml:space="preserve"> PAGEREF _Toc4361 </w:instrText>
        </w:r>
        <w:r>
          <w:rPr>
            <w:bCs/>
            <w:sz w:val="28"/>
            <w:szCs w:val="28"/>
          </w:rPr>
          <w:fldChar w:fldCharType="separate"/>
        </w:r>
        <w:r>
          <w:rPr>
            <w:bCs/>
            <w:sz w:val="28"/>
            <w:szCs w:val="28"/>
          </w:rPr>
          <w:t>12</w:t>
        </w:r>
        <w:r>
          <w:rPr>
            <w:bCs/>
            <w:sz w:val="28"/>
            <w:szCs w:val="28"/>
          </w:rPr>
          <w:fldChar w:fldCharType="end"/>
        </w:r>
      </w:hyperlink>
    </w:p>
    <w:p w:rsidR="00C13E56" w:rsidRDefault="00E56D17">
      <w:pPr>
        <w:pStyle w:val="10"/>
        <w:tabs>
          <w:tab w:val="clear" w:pos="8296"/>
          <w:tab w:val="right" w:leader="dot" w:pos="8306"/>
        </w:tabs>
        <w:rPr>
          <w:rFonts w:ascii="Times New Roman" w:hAnsi="Times New Roman"/>
          <w:b w:val="0"/>
          <w:bCs/>
          <w:sz w:val="28"/>
          <w:szCs w:val="28"/>
          <w:lang w:val="en-US"/>
        </w:rPr>
      </w:pPr>
      <w:hyperlink w:anchor="_Toc14099" w:history="1">
        <w:r>
          <w:rPr>
            <w:rFonts w:ascii="Times New Roman" w:hAnsi="Times New Roman"/>
            <w:b w:val="0"/>
            <w:bCs/>
            <w:sz w:val="28"/>
            <w:szCs w:val="28"/>
          </w:rPr>
          <w:t xml:space="preserve">4 </w:t>
        </w:r>
        <w:r>
          <w:rPr>
            <w:rFonts w:ascii="Times New Roman" w:hAnsi="Times New Roman"/>
            <w:b w:val="0"/>
            <w:bCs/>
            <w:sz w:val="28"/>
            <w:szCs w:val="28"/>
          </w:rPr>
          <w:t>诚信承诺</w:t>
        </w:r>
        <w:r>
          <w:rPr>
            <w:rFonts w:ascii="Times New Roman" w:hAnsi="Times New Roman"/>
            <w:b w:val="0"/>
            <w:bCs/>
            <w:sz w:val="28"/>
            <w:szCs w:val="28"/>
          </w:rPr>
          <w:tab/>
        </w:r>
        <w:r>
          <w:rPr>
            <w:rFonts w:ascii="Times New Roman" w:hAnsi="Times New Roman" w:hint="eastAsia"/>
            <w:b w:val="0"/>
            <w:bCs/>
            <w:sz w:val="28"/>
            <w:szCs w:val="28"/>
            <w:lang w:val="en-US"/>
          </w:rPr>
          <w:t>1</w:t>
        </w:r>
      </w:hyperlink>
      <w:r>
        <w:rPr>
          <w:rFonts w:ascii="Times New Roman" w:hAnsi="Times New Roman" w:hint="eastAsia"/>
          <w:b w:val="0"/>
          <w:bCs/>
          <w:sz w:val="28"/>
          <w:szCs w:val="28"/>
          <w:lang w:val="en-US"/>
        </w:rPr>
        <w:t>3</w:t>
      </w:r>
    </w:p>
    <w:p w:rsidR="00C13E56" w:rsidRDefault="00E56D17">
      <w:pPr>
        <w:spacing w:line="360" w:lineRule="auto"/>
        <w:rPr>
          <w:b/>
          <w:kern w:val="0"/>
          <w:sz w:val="24"/>
          <w:szCs w:val="24"/>
          <w:lang w:val="en"/>
        </w:rPr>
        <w:sectPr w:rsidR="00C13E56">
          <w:footerReference w:type="default" r:id="rId9"/>
          <w:pgSz w:w="11906" w:h="16838"/>
          <w:pgMar w:top="1440" w:right="1800" w:bottom="1440" w:left="1800" w:header="1077" w:footer="850" w:gutter="0"/>
          <w:pgNumType w:fmt="upperRoman" w:start="1"/>
          <w:cols w:space="720"/>
          <w:docGrid w:type="lines" w:linePitch="312"/>
        </w:sectPr>
      </w:pPr>
      <w:r>
        <w:rPr>
          <w:bCs/>
          <w:kern w:val="0"/>
          <w:sz w:val="28"/>
          <w:szCs w:val="28"/>
          <w:lang w:val="en"/>
        </w:rPr>
        <w:fldChar w:fldCharType="end"/>
      </w:r>
    </w:p>
    <w:p w:rsidR="00C13E56" w:rsidRDefault="00E56D17">
      <w:pPr>
        <w:pStyle w:val="1"/>
        <w:spacing w:before="100" w:after="120" w:line="240" w:lineRule="auto"/>
        <w:rPr>
          <w:kern w:val="0"/>
          <w:sz w:val="28"/>
          <w:szCs w:val="16"/>
          <w:lang w:val="en"/>
        </w:rPr>
      </w:pPr>
      <w:bookmarkStart w:id="0" w:name="_Toc32361"/>
      <w:r>
        <w:rPr>
          <w:kern w:val="0"/>
          <w:sz w:val="28"/>
          <w:szCs w:val="16"/>
          <w:lang w:val="en"/>
        </w:rPr>
        <w:lastRenderedPageBreak/>
        <w:t xml:space="preserve">1 </w:t>
      </w:r>
      <w:r>
        <w:rPr>
          <w:kern w:val="0"/>
          <w:sz w:val="28"/>
          <w:szCs w:val="16"/>
          <w:lang w:val="en"/>
        </w:rPr>
        <w:t>概述</w:t>
      </w:r>
      <w:bookmarkEnd w:id="0"/>
    </w:p>
    <w:p w:rsidR="00C13E56" w:rsidRDefault="00DE7285">
      <w:pPr>
        <w:pStyle w:val="a7"/>
        <w:spacing w:line="360" w:lineRule="auto"/>
        <w:ind w:firstLine="480"/>
        <w:rPr>
          <w:color w:val="auto"/>
        </w:rPr>
      </w:pPr>
      <w:r>
        <w:rPr>
          <w:rFonts w:hint="eastAsia"/>
          <w:kern w:val="0"/>
          <w:szCs w:val="21"/>
        </w:rPr>
        <w:t>河南牧原肉食品有限公司</w:t>
      </w:r>
      <w:r w:rsidR="00E56D17">
        <w:rPr>
          <w:color w:val="auto"/>
        </w:rPr>
        <w:t>在</w:t>
      </w:r>
      <w:r w:rsidR="009E1271">
        <w:rPr>
          <w:rFonts w:hint="eastAsia"/>
          <w:szCs w:val="21"/>
        </w:rPr>
        <w:t>滑县产业集聚区文昌路东侧南六环北侧</w:t>
      </w:r>
      <w:r w:rsidR="00E56D17">
        <w:rPr>
          <w:color w:val="auto"/>
        </w:rPr>
        <w:t>建设</w:t>
      </w:r>
      <w:r>
        <w:rPr>
          <w:rFonts w:hint="eastAsia"/>
          <w:kern w:val="0"/>
          <w:szCs w:val="21"/>
        </w:rPr>
        <w:t>河南牧原肉食品有限公司滑县年屠宰</w:t>
      </w:r>
      <w:r>
        <w:rPr>
          <w:rFonts w:hint="eastAsia"/>
          <w:kern w:val="0"/>
          <w:szCs w:val="21"/>
        </w:rPr>
        <w:t>200</w:t>
      </w:r>
      <w:r>
        <w:rPr>
          <w:rFonts w:hint="eastAsia"/>
          <w:kern w:val="0"/>
          <w:szCs w:val="21"/>
        </w:rPr>
        <w:t>万头生猪项目</w:t>
      </w:r>
      <w:r w:rsidR="00E56D17">
        <w:rPr>
          <w:color w:val="auto"/>
        </w:rPr>
        <w:t>（以下简称</w:t>
      </w:r>
      <w:r w:rsidR="00E56D17">
        <w:rPr>
          <w:color w:val="auto"/>
        </w:rPr>
        <w:t>“</w:t>
      </w:r>
      <w:r w:rsidR="00E56D17">
        <w:rPr>
          <w:color w:val="auto"/>
        </w:rPr>
        <w:t>本项目</w:t>
      </w:r>
      <w:r w:rsidR="00E56D17">
        <w:rPr>
          <w:color w:val="auto"/>
        </w:rPr>
        <w:t>”</w:t>
      </w:r>
      <w:r w:rsidR="00E56D17">
        <w:rPr>
          <w:color w:val="auto"/>
        </w:rPr>
        <w:t>）。项目</w:t>
      </w:r>
      <w:r w:rsidR="00E56D17">
        <w:rPr>
          <w:rFonts w:hint="eastAsia"/>
          <w:color w:val="auto"/>
        </w:rPr>
        <w:t>已经通过</w:t>
      </w:r>
      <w:r w:rsidR="009E1271">
        <w:rPr>
          <w:color w:val="auto"/>
        </w:rPr>
        <w:t>滑县发展和改革委员会</w:t>
      </w:r>
      <w:r w:rsidR="00E56D17">
        <w:rPr>
          <w:rFonts w:hint="eastAsia"/>
          <w:color w:val="auto"/>
        </w:rPr>
        <w:t>备案，项目代码：</w:t>
      </w:r>
      <w:r w:rsidR="009E1271">
        <w:rPr>
          <w:color w:val="auto"/>
        </w:rPr>
        <w:t>2020-410526-13-03-024086</w:t>
      </w:r>
      <w:r w:rsidR="00E56D17">
        <w:rPr>
          <w:color w:val="auto"/>
        </w:rPr>
        <w:t>。</w:t>
      </w:r>
    </w:p>
    <w:p w:rsidR="00C13E56" w:rsidRDefault="00E56D17">
      <w:pPr>
        <w:pStyle w:val="a7"/>
        <w:spacing w:line="360" w:lineRule="auto"/>
        <w:ind w:firstLine="480"/>
        <w:rPr>
          <w:color w:val="auto"/>
        </w:rPr>
      </w:pPr>
      <w:r>
        <w:rPr>
          <w:color w:val="auto"/>
        </w:rPr>
        <w:t>在</w:t>
      </w:r>
      <w:r>
        <w:rPr>
          <w:rFonts w:hint="eastAsia"/>
          <w:color w:val="auto"/>
        </w:rPr>
        <w:t>环境影响</w:t>
      </w:r>
      <w:r>
        <w:rPr>
          <w:color w:val="auto"/>
        </w:rPr>
        <w:t>报告</w:t>
      </w:r>
      <w:r>
        <w:rPr>
          <w:rFonts w:hint="eastAsia"/>
          <w:color w:val="auto"/>
        </w:rPr>
        <w:t>书</w:t>
      </w:r>
      <w:r>
        <w:rPr>
          <w:color w:val="auto"/>
        </w:rPr>
        <w:t>编制过程中，建设单位严格按照《环境影响评价公众参与办法》（部令第</w:t>
      </w:r>
      <w:r>
        <w:rPr>
          <w:color w:val="auto"/>
        </w:rPr>
        <w:t>4</w:t>
      </w:r>
      <w:r>
        <w:rPr>
          <w:color w:val="auto"/>
        </w:rPr>
        <w:t>号）要求，在确定环境影响</w:t>
      </w:r>
      <w:r>
        <w:rPr>
          <w:color w:val="auto"/>
        </w:rPr>
        <w:t>报告</w:t>
      </w:r>
      <w:r>
        <w:rPr>
          <w:color w:val="auto"/>
        </w:rPr>
        <w:t>编制单位后</w:t>
      </w:r>
      <w:r>
        <w:rPr>
          <w:color w:val="auto"/>
        </w:rPr>
        <w:t>7</w:t>
      </w:r>
      <w:r>
        <w:rPr>
          <w:color w:val="auto"/>
        </w:rPr>
        <w:t>个工作日内，通过</w:t>
      </w:r>
      <w:r>
        <w:rPr>
          <w:rFonts w:hint="eastAsia"/>
          <w:color w:val="auto"/>
        </w:rPr>
        <w:t>网上公示</w:t>
      </w:r>
      <w:r>
        <w:rPr>
          <w:color w:val="auto"/>
        </w:rPr>
        <w:t>形式</w:t>
      </w:r>
      <w:r>
        <w:rPr>
          <w:color w:val="auto"/>
        </w:rPr>
        <w:t>对项目进行了首次公示；</w:t>
      </w:r>
      <w:r>
        <w:rPr>
          <w:color w:val="auto"/>
        </w:rPr>
        <w:t>在项目环境影响报告</w:t>
      </w:r>
      <w:r>
        <w:rPr>
          <w:rFonts w:hint="eastAsia"/>
          <w:color w:val="auto"/>
        </w:rPr>
        <w:t>书</w:t>
      </w:r>
      <w:r>
        <w:rPr>
          <w:color w:val="auto"/>
        </w:rPr>
        <w:t>征求意见稿形成后，通过网络、</w:t>
      </w:r>
      <w:r>
        <w:rPr>
          <w:color w:val="auto"/>
        </w:rPr>
        <w:t>张贴告示、建设项目所在地登报、现场</w:t>
      </w:r>
      <w:r>
        <w:rPr>
          <w:color w:val="auto"/>
        </w:rPr>
        <w:t>查阅纸质报告</w:t>
      </w:r>
      <w:r>
        <w:rPr>
          <w:color w:val="auto"/>
        </w:rPr>
        <w:t>等</w:t>
      </w:r>
      <w:r>
        <w:rPr>
          <w:color w:val="auto"/>
        </w:rPr>
        <w:t>方式对</w:t>
      </w:r>
      <w:r>
        <w:rPr>
          <w:rFonts w:hint="eastAsia"/>
          <w:color w:val="auto"/>
        </w:rPr>
        <w:t>项目</w:t>
      </w:r>
      <w:r>
        <w:rPr>
          <w:color w:val="auto"/>
        </w:rPr>
        <w:t>进行</w:t>
      </w:r>
      <w:r>
        <w:rPr>
          <w:rFonts w:hint="eastAsia"/>
          <w:color w:val="auto"/>
        </w:rPr>
        <w:t>了二次</w:t>
      </w:r>
      <w:r>
        <w:rPr>
          <w:color w:val="auto"/>
        </w:rPr>
        <w:t>公示</w:t>
      </w:r>
      <w:r>
        <w:rPr>
          <w:rFonts w:hint="eastAsia"/>
          <w:color w:val="auto"/>
        </w:rPr>
        <w:t>，并环境主管部门审批前，在网上进行了环评全文公示</w:t>
      </w:r>
      <w:r>
        <w:rPr>
          <w:color w:val="auto"/>
        </w:rPr>
        <w:t>。</w:t>
      </w:r>
    </w:p>
    <w:p w:rsidR="00C13E56" w:rsidRDefault="00E56D17">
      <w:pPr>
        <w:pStyle w:val="1"/>
        <w:spacing w:before="100" w:after="120" w:line="240" w:lineRule="auto"/>
        <w:rPr>
          <w:kern w:val="0"/>
          <w:sz w:val="28"/>
          <w:szCs w:val="16"/>
          <w:lang w:val="en"/>
        </w:rPr>
      </w:pPr>
      <w:bookmarkStart w:id="1" w:name="_Toc6950"/>
      <w:r>
        <w:rPr>
          <w:kern w:val="0"/>
          <w:sz w:val="28"/>
          <w:szCs w:val="16"/>
          <w:lang w:val="en"/>
        </w:rPr>
        <w:t xml:space="preserve">2 </w:t>
      </w:r>
      <w:r>
        <w:rPr>
          <w:kern w:val="0"/>
          <w:sz w:val="28"/>
          <w:szCs w:val="16"/>
          <w:lang w:val="en"/>
        </w:rPr>
        <w:t>首次环境影响评价信息公开情况</w:t>
      </w:r>
      <w:bookmarkEnd w:id="1"/>
    </w:p>
    <w:p w:rsidR="00C13E56" w:rsidRDefault="00E56D17">
      <w:pPr>
        <w:pStyle w:val="2"/>
        <w:ind w:firstLine="480"/>
        <w:rPr>
          <w:lang w:val="en"/>
        </w:rPr>
      </w:pPr>
      <w:bookmarkStart w:id="2" w:name="_Toc23332"/>
      <w:r>
        <w:rPr>
          <w:lang w:val="en"/>
        </w:rPr>
        <w:t xml:space="preserve">2.1 </w:t>
      </w:r>
      <w:r>
        <w:rPr>
          <w:rFonts w:hint="eastAsia"/>
          <w:lang w:val="en"/>
        </w:rPr>
        <w:t>主要</w:t>
      </w:r>
      <w:r>
        <w:rPr>
          <w:lang w:val="en"/>
        </w:rPr>
        <w:t>公开内容和日期</w:t>
      </w:r>
      <w:bookmarkEnd w:id="2"/>
    </w:p>
    <w:p w:rsidR="00C13E56" w:rsidRDefault="00E56D17">
      <w:pPr>
        <w:spacing w:line="360" w:lineRule="auto"/>
        <w:ind w:firstLineChars="200" w:firstLine="480"/>
        <w:rPr>
          <w:sz w:val="24"/>
          <w:szCs w:val="24"/>
        </w:rPr>
      </w:pPr>
      <w:r>
        <w:rPr>
          <w:sz w:val="24"/>
          <w:szCs w:val="24"/>
          <w:lang w:val="en"/>
        </w:rPr>
        <w:t>建设单位在</w:t>
      </w:r>
      <w:r>
        <w:rPr>
          <w:sz w:val="24"/>
          <w:szCs w:val="24"/>
          <w:lang w:val="en"/>
        </w:rPr>
        <w:t>20</w:t>
      </w:r>
      <w:r>
        <w:rPr>
          <w:rFonts w:hint="eastAsia"/>
          <w:sz w:val="24"/>
          <w:szCs w:val="24"/>
        </w:rPr>
        <w:t>20</w:t>
      </w:r>
      <w:r>
        <w:rPr>
          <w:sz w:val="24"/>
          <w:szCs w:val="24"/>
          <w:lang w:val="en"/>
        </w:rPr>
        <w:t>年</w:t>
      </w:r>
      <w:r w:rsidR="00B0530B">
        <w:rPr>
          <w:rFonts w:hint="eastAsia"/>
          <w:sz w:val="24"/>
          <w:szCs w:val="24"/>
        </w:rPr>
        <w:t>03</w:t>
      </w:r>
      <w:r>
        <w:rPr>
          <w:sz w:val="24"/>
          <w:szCs w:val="24"/>
          <w:lang w:val="en"/>
        </w:rPr>
        <w:t>月</w:t>
      </w:r>
      <w:r w:rsidR="00B0530B">
        <w:rPr>
          <w:rFonts w:hint="eastAsia"/>
          <w:sz w:val="24"/>
          <w:szCs w:val="24"/>
        </w:rPr>
        <w:t>0</w:t>
      </w:r>
      <w:r w:rsidR="003A55B2">
        <w:rPr>
          <w:rFonts w:hint="eastAsia"/>
          <w:sz w:val="24"/>
          <w:szCs w:val="24"/>
        </w:rPr>
        <w:t>1</w:t>
      </w:r>
      <w:r>
        <w:rPr>
          <w:sz w:val="24"/>
          <w:szCs w:val="24"/>
          <w:lang w:val="en"/>
        </w:rPr>
        <w:t>日确定</w:t>
      </w:r>
      <w:r>
        <w:rPr>
          <w:rFonts w:hint="eastAsia"/>
          <w:sz w:val="24"/>
          <w:szCs w:val="24"/>
          <w:lang w:val="en"/>
        </w:rPr>
        <w:t>河南省波光环境评估服务有限公司</w:t>
      </w:r>
      <w:r>
        <w:rPr>
          <w:sz w:val="24"/>
          <w:szCs w:val="24"/>
          <w:lang w:val="en"/>
        </w:rPr>
        <w:t>为评</w:t>
      </w:r>
      <w:r w:rsidRPr="00E7553A">
        <w:rPr>
          <w:sz w:val="24"/>
          <w:szCs w:val="24"/>
          <w:lang w:val="en"/>
        </w:rPr>
        <w:t>价单位之后</w:t>
      </w:r>
      <w:r w:rsidRPr="00E7553A">
        <w:rPr>
          <w:rFonts w:hint="eastAsia"/>
          <w:sz w:val="24"/>
          <w:szCs w:val="24"/>
          <w:lang w:val="en"/>
        </w:rPr>
        <w:t>，建设单位于</w:t>
      </w:r>
      <w:r w:rsidRPr="00E7553A">
        <w:rPr>
          <w:sz w:val="24"/>
          <w:szCs w:val="24"/>
          <w:lang w:val="en"/>
        </w:rPr>
        <w:t>20</w:t>
      </w:r>
      <w:r w:rsidRPr="00E7553A">
        <w:rPr>
          <w:rFonts w:hint="eastAsia"/>
          <w:sz w:val="24"/>
          <w:szCs w:val="24"/>
        </w:rPr>
        <w:t>20</w:t>
      </w:r>
      <w:r w:rsidRPr="00E7553A">
        <w:rPr>
          <w:sz w:val="24"/>
          <w:szCs w:val="24"/>
          <w:lang w:val="en"/>
        </w:rPr>
        <w:t>年</w:t>
      </w:r>
      <w:r w:rsidR="00234228" w:rsidRPr="00E7553A">
        <w:rPr>
          <w:rFonts w:hint="eastAsia"/>
          <w:sz w:val="24"/>
          <w:szCs w:val="24"/>
        </w:rPr>
        <w:t>03</w:t>
      </w:r>
      <w:r w:rsidRPr="00E7553A">
        <w:rPr>
          <w:sz w:val="24"/>
          <w:szCs w:val="24"/>
          <w:lang w:val="en"/>
        </w:rPr>
        <w:t>月</w:t>
      </w:r>
      <w:r w:rsidR="00234228" w:rsidRPr="00E7553A">
        <w:rPr>
          <w:rFonts w:hint="eastAsia"/>
          <w:sz w:val="24"/>
          <w:szCs w:val="24"/>
        </w:rPr>
        <w:t>0</w:t>
      </w:r>
      <w:r w:rsidR="003A55B2" w:rsidRPr="00E7553A">
        <w:rPr>
          <w:rFonts w:hint="eastAsia"/>
          <w:sz w:val="24"/>
          <w:szCs w:val="24"/>
        </w:rPr>
        <w:t>1</w:t>
      </w:r>
      <w:r w:rsidRPr="00E7553A">
        <w:rPr>
          <w:sz w:val="24"/>
          <w:szCs w:val="24"/>
          <w:lang w:val="en"/>
        </w:rPr>
        <w:t>日</w:t>
      </w:r>
      <w:r w:rsidRPr="00E7553A">
        <w:rPr>
          <w:rFonts w:hint="eastAsia"/>
          <w:sz w:val="24"/>
          <w:szCs w:val="24"/>
          <w:lang w:val="en"/>
        </w:rPr>
        <w:t>在</w:t>
      </w:r>
      <w:r w:rsidR="00DE7285" w:rsidRPr="00E7553A">
        <w:rPr>
          <w:rFonts w:hint="eastAsia"/>
          <w:sz w:val="24"/>
          <w:szCs w:val="24"/>
          <w:lang w:val="en"/>
        </w:rPr>
        <w:t>牧原食品</w:t>
      </w:r>
      <w:r w:rsidR="00234228" w:rsidRPr="00E7553A">
        <w:rPr>
          <w:rFonts w:hint="eastAsia"/>
          <w:sz w:val="24"/>
          <w:szCs w:val="24"/>
          <w:lang w:val="en"/>
        </w:rPr>
        <w:t>股份</w:t>
      </w:r>
      <w:r w:rsidR="00DE7285" w:rsidRPr="00E7553A">
        <w:rPr>
          <w:rFonts w:hint="eastAsia"/>
          <w:sz w:val="24"/>
          <w:szCs w:val="24"/>
          <w:lang w:val="en"/>
        </w:rPr>
        <w:t>有限公司</w:t>
      </w:r>
      <w:r w:rsidRPr="00E7553A">
        <w:rPr>
          <w:rFonts w:hint="eastAsia"/>
          <w:sz w:val="24"/>
          <w:szCs w:val="24"/>
          <w:lang w:val="en"/>
        </w:rPr>
        <w:t>官网（</w:t>
      </w:r>
      <w:r w:rsidR="00E7553A" w:rsidRPr="00E7553A">
        <w:rPr>
          <w:sz w:val="24"/>
          <w:szCs w:val="24"/>
          <w:lang w:val="en"/>
        </w:rPr>
        <w:t>http://www.muyuanfoods.com/index.php/52f88c420a?guid=5e701d630db</w:t>
      </w:r>
      <w:r w:rsidRPr="00E7553A">
        <w:rPr>
          <w:rFonts w:hint="eastAsia"/>
          <w:sz w:val="24"/>
          <w:szCs w:val="24"/>
          <w:lang w:val="en"/>
        </w:rPr>
        <w:t>）</w:t>
      </w:r>
      <w:r>
        <w:rPr>
          <w:sz w:val="24"/>
          <w:szCs w:val="24"/>
          <w:lang w:val="en"/>
        </w:rPr>
        <w:t>进行</w:t>
      </w:r>
      <w:r>
        <w:rPr>
          <w:rFonts w:hint="eastAsia"/>
          <w:sz w:val="24"/>
          <w:szCs w:val="24"/>
          <w:lang w:val="en"/>
        </w:rPr>
        <w:t>首次网上</w:t>
      </w:r>
      <w:r>
        <w:rPr>
          <w:sz w:val="24"/>
          <w:szCs w:val="24"/>
          <w:lang w:val="en"/>
        </w:rPr>
        <w:t>公示</w:t>
      </w:r>
      <w:r>
        <w:rPr>
          <w:rFonts w:hint="eastAsia"/>
          <w:sz w:val="24"/>
          <w:szCs w:val="24"/>
        </w:rPr>
        <w:t>。</w:t>
      </w:r>
      <w:r>
        <w:rPr>
          <w:rFonts w:hint="eastAsia"/>
          <w:sz w:val="24"/>
          <w:szCs w:val="24"/>
          <w:lang w:val="en"/>
        </w:rPr>
        <w:t>（</w:t>
      </w:r>
      <w:r>
        <w:rPr>
          <w:sz w:val="24"/>
          <w:szCs w:val="24"/>
          <w:lang w:val="en"/>
        </w:rPr>
        <w:t>7</w:t>
      </w:r>
      <w:r>
        <w:rPr>
          <w:sz w:val="24"/>
          <w:szCs w:val="24"/>
          <w:lang w:val="en"/>
        </w:rPr>
        <w:t>个工作日内</w:t>
      </w:r>
      <w:r>
        <w:rPr>
          <w:rFonts w:hint="eastAsia"/>
          <w:sz w:val="24"/>
          <w:szCs w:val="24"/>
          <w:lang w:val="en"/>
        </w:rPr>
        <w:t>）。</w:t>
      </w:r>
    </w:p>
    <w:p w:rsidR="00C13E56" w:rsidRDefault="00E56D17">
      <w:pPr>
        <w:spacing w:line="360" w:lineRule="auto"/>
        <w:ind w:firstLineChars="200" w:firstLine="480"/>
        <w:rPr>
          <w:sz w:val="24"/>
          <w:szCs w:val="24"/>
          <w:lang w:val="en"/>
        </w:rPr>
      </w:pPr>
      <w:r>
        <w:rPr>
          <w:sz w:val="24"/>
          <w:szCs w:val="24"/>
          <w:lang w:val="en"/>
        </w:rPr>
        <w:t>公开内容主要包括</w:t>
      </w:r>
      <w:r>
        <w:rPr>
          <w:rFonts w:hint="eastAsia"/>
          <w:sz w:val="24"/>
          <w:szCs w:val="24"/>
          <w:lang w:val="en"/>
        </w:rPr>
        <w:t>：</w:t>
      </w:r>
      <w:r>
        <w:rPr>
          <w:rFonts w:hint="eastAsia"/>
          <w:sz w:val="24"/>
          <w:szCs w:val="24"/>
        </w:rPr>
        <w:t>1</w:t>
      </w:r>
      <w:r>
        <w:rPr>
          <w:rFonts w:hint="eastAsia"/>
          <w:sz w:val="24"/>
          <w:szCs w:val="24"/>
        </w:rPr>
        <w:t>、</w:t>
      </w:r>
      <w:r>
        <w:rPr>
          <w:rFonts w:hint="eastAsia"/>
          <w:sz w:val="24"/>
          <w:szCs w:val="24"/>
          <w:lang w:val="en"/>
        </w:rPr>
        <w:t>建设项目概要（包括：</w:t>
      </w:r>
      <w:r>
        <w:rPr>
          <w:rFonts w:hint="eastAsia"/>
          <w:sz w:val="24"/>
          <w:szCs w:val="24"/>
          <w:lang w:val="en"/>
        </w:rPr>
        <w:t>项目名称、选址选线、建设内容等基本情况</w:t>
      </w:r>
      <w:r>
        <w:rPr>
          <w:rFonts w:hint="eastAsia"/>
          <w:sz w:val="24"/>
          <w:szCs w:val="24"/>
          <w:lang w:val="en"/>
        </w:rPr>
        <w:t>）</w:t>
      </w:r>
      <w:r>
        <w:rPr>
          <w:rFonts w:hint="eastAsia"/>
          <w:sz w:val="24"/>
          <w:szCs w:val="24"/>
          <w:lang w:val="en"/>
        </w:rPr>
        <w:t>，</w:t>
      </w:r>
      <w:r>
        <w:rPr>
          <w:rFonts w:hint="eastAsia"/>
          <w:sz w:val="24"/>
          <w:szCs w:val="24"/>
        </w:rPr>
        <w:t>2</w:t>
      </w:r>
      <w:r>
        <w:rPr>
          <w:rFonts w:hint="eastAsia"/>
          <w:sz w:val="24"/>
          <w:szCs w:val="24"/>
        </w:rPr>
        <w:t>、</w:t>
      </w:r>
      <w:r>
        <w:rPr>
          <w:rFonts w:hint="eastAsia"/>
          <w:sz w:val="24"/>
          <w:szCs w:val="24"/>
          <w:lang w:val="en"/>
        </w:rPr>
        <w:t>建设单位名称和联系方式</w:t>
      </w:r>
      <w:r>
        <w:rPr>
          <w:rFonts w:hint="eastAsia"/>
          <w:sz w:val="24"/>
          <w:szCs w:val="24"/>
          <w:lang w:val="en"/>
        </w:rPr>
        <w:t>，</w:t>
      </w:r>
      <w:r>
        <w:rPr>
          <w:rFonts w:hint="eastAsia"/>
          <w:sz w:val="24"/>
          <w:szCs w:val="24"/>
        </w:rPr>
        <w:t>3</w:t>
      </w:r>
      <w:r>
        <w:rPr>
          <w:rFonts w:hint="eastAsia"/>
          <w:sz w:val="24"/>
          <w:szCs w:val="24"/>
        </w:rPr>
        <w:t>、承担评价工作的环境影响评价机构的名称和联系方式，</w:t>
      </w:r>
      <w:r>
        <w:rPr>
          <w:rFonts w:hint="eastAsia"/>
          <w:sz w:val="24"/>
          <w:szCs w:val="24"/>
        </w:rPr>
        <w:t>4</w:t>
      </w:r>
      <w:r>
        <w:rPr>
          <w:rFonts w:hint="eastAsia"/>
          <w:sz w:val="24"/>
          <w:szCs w:val="24"/>
        </w:rPr>
        <w:t>、</w:t>
      </w:r>
      <w:r>
        <w:rPr>
          <w:rFonts w:hint="eastAsia"/>
          <w:sz w:val="24"/>
          <w:szCs w:val="24"/>
          <w:lang w:val="en"/>
        </w:rPr>
        <w:t>公众意见表的网络链接</w:t>
      </w:r>
      <w:r>
        <w:rPr>
          <w:rFonts w:hint="eastAsia"/>
          <w:sz w:val="24"/>
          <w:szCs w:val="24"/>
          <w:lang w:val="en"/>
        </w:rPr>
        <w:t>，</w:t>
      </w:r>
      <w:r>
        <w:rPr>
          <w:rFonts w:hint="eastAsia"/>
          <w:sz w:val="24"/>
          <w:szCs w:val="24"/>
        </w:rPr>
        <w:t>5</w:t>
      </w:r>
      <w:r>
        <w:rPr>
          <w:rFonts w:hint="eastAsia"/>
          <w:sz w:val="24"/>
          <w:szCs w:val="24"/>
        </w:rPr>
        <w:t>、</w:t>
      </w:r>
      <w:r>
        <w:rPr>
          <w:rFonts w:hint="eastAsia"/>
          <w:sz w:val="24"/>
          <w:szCs w:val="24"/>
          <w:lang w:val="en"/>
        </w:rPr>
        <w:t>提交公众意见表的方式和途径。</w:t>
      </w:r>
      <w:r>
        <w:rPr>
          <w:rFonts w:hint="eastAsia"/>
          <w:sz w:val="24"/>
          <w:szCs w:val="24"/>
          <w:lang w:val="en"/>
        </w:rPr>
        <w:t>对比符合</w:t>
      </w:r>
      <w:r>
        <w:rPr>
          <w:sz w:val="24"/>
          <w:szCs w:val="24"/>
          <w:lang w:val="en"/>
        </w:rPr>
        <w:t>《环境影响评价公众参与办法》</w:t>
      </w:r>
      <w:r>
        <w:rPr>
          <w:rFonts w:hint="eastAsia"/>
          <w:sz w:val="24"/>
          <w:szCs w:val="24"/>
          <w:lang w:val="en"/>
        </w:rPr>
        <w:t>的要求</w:t>
      </w:r>
      <w:r>
        <w:rPr>
          <w:sz w:val="24"/>
          <w:szCs w:val="24"/>
          <w:lang w:val="en"/>
        </w:rPr>
        <w:t>。</w:t>
      </w:r>
    </w:p>
    <w:p w:rsidR="00C13E56" w:rsidRDefault="00E56D17" w:rsidP="00DE7285">
      <w:pPr>
        <w:pStyle w:val="2"/>
        <w:spacing w:line="360" w:lineRule="auto"/>
        <w:ind w:firstLine="480"/>
        <w:rPr>
          <w:lang w:val="en"/>
        </w:rPr>
      </w:pPr>
      <w:bookmarkStart w:id="3" w:name="_Toc16384"/>
      <w:r>
        <w:rPr>
          <w:lang w:val="en"/>
        </w:rPr>
        <w:t xml:space="preserve">2.2 </w:t>
      </w:r>
      <w:r>
        <w:rPr>
          <w:lang w:val="en"/>
        </w:rPr>
        <w:t>公示</w:t>
      </w:r>
      <w:r>
        <w:rPr>
          <w:rFonts w:hint="eastAsia"/>
          <w:lang w:val="en"/>
        </w:rPr>
        <w:t>内容</w:t>
      </w:r>
      <w:bookmarkEnd w:id="3"/>
    </w:p>
    <w:tbl>
      <w:tblPr>
        <w:tblStyle w:val="a4"/>
        <w:tblW w:w="0" w:type="auto"/>
        <w:tblLayout w:type="fixed"/>
        <w:tblLook w:val="04A0" w:firstRow="1" w:lastRow="0" w:firstColumn="1" w:lastColumn="0" w:noHBand="0" w:noVBand="1"/>
      </w:tblPr>
      <w:tblGrid>
        <w:gridCol w:w="8522"/>
      </w:tblGrid>
      <w:tr w:rsidR="00C13E56">
        <w:tc>
          <w:tcPr>
            <w:tcW w:w="8522" w:type="dxa"/>
          </w:tcPr>
          <w:p w:rsidR="00234228" w:rsidRPr="00234228" w:rsidRDefault="00234228" w:rsidP="00234228">
            <w:pPr>
              <w:adjustRightInd w:val="0"/>
              <w:snapToGrid w:val="0"/>
              <w:jc w:val="center"/>
              <w:rPr>
                <w:rFonts w:hint="eastAsia"/>
                <w:b/>
                <w:bCs/>
                <w:sz w:val="32"/>
                <w:szCs w:val="32"/>
                <w:shd w:val="clear" w:color="auto" w:fill="FFFFFF"/>
              </w:rPr>
            </w:pPr>
            <w:r w:rsidRPr="00234228">
              <w:rPr>
                <w:rFonts w:hint="eastAsia"/>
                <w:b/>
                <w:bCs/>
                <w:sz w:val="32"/>
                <w:szCs w:val="32"/>
                <w:shd w:val="clear" w:color="auto" w:fill="FFFFFF"/>
              </w:rPr>
              <w:t>河南牧原肉食品有限公司滑县年屠宰</w:t>
            </w:r>
            <w:r w:rsidRPr="00234228">
              <w:rPr>
                <w:rFonts w:hint="eastAsia"/>
                <w:b/>
                <w:bCs/>
                <w:sz w:val="32"/>
                <w:szCs w:val="32"/>
                <w:shd w:val="clear" w:color="auto" w:fill="FFFFFF"/>
              </w:rPr>
              <w:t>200</w:t>
            </w:r>
            <w:r w:rsidRPr="00234228">
              <w:rPr>
                <w:rFonts w:hint="eastAsia"/>
                <w:b/>
                <w:bCs/>
                <w:sz w:val="32"/>
                <w:szCs w:val="32"/>
                <w:shd w:val="clear" w:color="auto" w:fill="FFFFFF"/>
              </w:rPr>
              <w:t>万头生猪项目</w:t>
            </w:r>
          </w:p>
          <w:p w:rsidR="00C13E56" w:rsidRDefault="00234228" w:rsidP="00234228">
            <w:pPr>
              <w:adjustRightInd w:val="0"/>
              <w:snapToGrid w:val="0"/>
              <w:jc w:val="center"/>
              <w:rPr>
                <w:b/>
                <w:bCs/>
                <w:sz w:val="32"/>
                <w:szCs w:val="32"/>
                <w:shd w:val="clear" w:color="auto" w:fill="FFFFFF"/>
              </w:rPr>
            </w:pPr>
            <w:r w:rsidRPr="00234228">
              <w:rPr>
                <w:rFonts w:hint="eastAsia"/>
                <w:b/>
                <w:bCs/>
                <w:sz w:val="32"/>
                <w:szCs w:val="32"/>
                <w:shd w:val="clear" w:color="auto" w:fill="FFFFFF"/>
              </w:rPr>
              <w:t>环境影响评价第一次公示</w:t>
            </w:r>
          </w:p>
          <w:p w:rsidR="00C13E56" w:rsidRDefault="00C13E56">
            <w:pPr>
              <w:adjustRightInd w:val="0"/>
              <w:snapToGrid w:val="0"/>
              <w:ind w:firstLineChars="200" w:firstLine="480"/>
              <w:rPr>
                <w:sz w:val="24"/>
                <w:szCs w:val="24"/>
                <w:shd w:val="clear" w:color="auto" w:fill="FFFFFF"/>
              </w:rPr>
            </w:pP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根据《中华人民共和国环境影响评价法》和《环境影响评价公众参与暂行办法》有关规定，现向公众公开“河南牧原肉食品有限公司滑县年屠宰</w:t>
            </w:r>
            <w:r w:rsidRPr="00234228">
              <w:rPr>
                <w:rFonts w:hint="eastAsia"/>
                <w:sz w:val="24"/>
                <w:szCs w:val="24"/>
                <w:shd w:val="clear" w:color="auto" w:fill="FFFFFF"/>
              </w:rPr>
              <w:t>200</w:t>
            </w:r>
            <w:r w:rsidRPr="00234228">
              <w:rPr>
                <w:rFonts w:hint="eastAsia"/>
                <w:sz w:val="24"/>
                <w:szCs w:val="24"/>
                <w:shd w:val="clear" w:color="auto" w:fill="FFFFFF"/>
              </w:rPr>
              <w:t>万头生猪项目”环境影响评价工作程序和主要内容。</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一、建设概况</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项目名称：滑县年屠宰</w:t>
            </w:r>
            <w:r w:rsidRPr="00234228">
              <w:rPr>
                <w:rFonts w:hint="eastAsia"/>
                <w:sz w:val="24"/>
                <w:szCs w:val="24"/>
                <w:shd w:val="clear" w:color="auto" w:fill="FFFFFF"/>
              </w:rPr>
              <w:t>200</w:t>
            </w:r>
            <w:r w:rsidRPr="00234228">
              <w:rPr>
                <w:rFonts w:hint="eastAsia"/>
                <w:sz w:val="24"/>
                <w:szCs w:val="24"/>
                <w:shd w:val="clear" w:color="auto" w:fill="FFFFFF"/>
              </w:rPr>
              <w:t>万头生猪项目</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lastRenderedPageBreak/>
              <w:t>建设单位：河南牧原肉食品有限公司</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建设地点：滑县产业集聚区文昌路东侧南六环北侧</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项目概要：</w:t>
            </w:r>
            <w:r w:rsidRPr="00234228">
              <w:rPr>
                <w:rFonts w:hint="eastAsia"/>
                <w:sz w:val="24"/>
                <w:szCs w:val="24"/>
                <w:shd w:val="clear" w:color="auto" w:fill="FFFFFF"/>
              </w:rPr>
              <w:t xml:space="preserve"> </w:t>
            </w:r>
            <w:r w:rsidRPr="00234228">
              <w:rPr>
                <w:rFonts w:hint="eastAsia"/>
                <w:sz w:val="24"/>
                <w:szCs w:val="24"/>
                <w:shd w:val="clear" w:color="auto" w:fill="FFFFFF"/>
              </w:rPr>
              <w:t>总投资</w:t>
            </w:r>
            <w:r w:rsidRPr="00234228">
              <w:rPr>
                <w:rFonts w:hint="eastAsia"/>
                <w:sz w:val="24"/>
                <w:szCs w:val="24"/>
                <w:shd w:val="clear" w:color="auto" w:fill="FFFFFF"/>
              </w:rPr>
              <w:t>5.6</w:t>
            </w:r>
            <w:r w:rsidRPr="00234228">
              <w:rPr>
                <w:rFonts w:hint="eastAsia"/>
                <w:sz w:val="24"/>
                <w:szCs w:val="24"/>
                <w:shd w:val="clear" w:color="auto" w:fill="FFFFFF"/>
              </w:rPr>
              <w:t>亿元，占地面积</w:t>
            </w:r>
            <w:r w:rsidRPr="00234228">
              <w:rPr>
                <w:rFonts w:hint="eastAsia"/>
                <w:sz w:val="24"/>
                <w:szCs w:val="24"/>
                <w:shd w:val="clear" w:color="auto" w:fill="FFFFFF"/>
              </w:rPr>
              <w:t>240.5</w:t>
            </w:r>
            <w:r w:rsidRPr="00234228">
              <w:rPr>
                <w:rFonts w:hint="eastAsia"/>
                <w:sz w:val="24"/>
                <w:szCs w:val="24"/>
                <w:shd w:val="clear" w:color="auto" w:fill="FFFFFF"/>
              </w:rPr>
              <w:t>亩，主要建设内容包括待宰车间、屠宰车间、冷却车间、分割冻结车间、全自动立体库、炼油车间、锅炉房、办公楼、食堂、宿舍、污水处理站等，生产规模为年屠宰</w:t>
            </w:r>
            <w:r w:rsidRPr="00234228">
              <w:rPr>
                <w:rFonts w:hint="eastAsia"/>
                <w:sz w:val="24"/>
                <w:szCs w:val="24"/>
                <w:shd w:val="clear" w:color="auto" w:fill="FFFFFF"/>
              </w:rPr>
              <w:t>200</w:t>
            </w:r>
            <w:r w:rsidRPr="00234228">
              <w:rPr>
                <w:rFonts w:hint="eastAsia"/>
                <w:sz w:val="24"/>
                <w:szCs w:val="24"/>
                <w:shd w:val="clear" w:color="auto" w:fill="FFFFFF"/>
              </w:rPr>
              <w:t>万头生猪。主要产品包括白条肉、分割肉、猪头、猪蹄、内脏、猪皮、猪血、猪板油等。</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二、建设单位名称和联系方式</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单位名称：河南牧原肉食品有限公司</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联系人：秦永兴</w:t>
            </w:r>
            <w:r w:rsidRPr="00234228">
              <w:rPr>
                <w:rFonts w:hint="eastAsia"/>
                <w:sz w:val="24"/>
                <w:szCs w:val="24"/>
                <w:shd w:val="clear" w:color="auto" w:fill="FFFFFF"/>
              </w:rPr>
              <w:t xml:space="preserve">          </w:t>
            </w:r>
            <w:r w:rsidRPr="00234228">
              <w:rPr>
                <w:rFonts w:hint="eastAsia"/>
                <w:sz w:val="24"/>
                <w:szCs w:val="24"/>
                <w:shd w:val="clear" w:color="auto" w:fill="FFFFFF"/>
              </w:rPr>
              <w:t>联系电话：</w:t>
            </w:r>
            <w:r w:rsidRPr="00234228">
              <w:rPr>
                <w:rFonts w:hint="eastAsia"/>
                <w:sz w:val="24"/>
                <w:szCs w:val="24"/>
                <w:shd w:val="clear" w:color="auto" w:fill="FFFFFF"/>
              </w:rPr>
              <w:t>17613802690</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单位地址：河南省南阳市卧龙区龙升工业园牧原集团</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三、承担评价工作的环境影响评价机构的名称和联系方式</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评价机构名称：河南省波光环境评估服务有限公司</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机构地址：河南省安阳市北关区金豪商务</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联系电话：</w:t>
            </w:r>
            <w:r w:rsidRPr="00234228">
              <w:rPr>
                <w:rFonts w:hint="eastAsia"/>
                <w:sz w:val="24"/>
                <w:szCs w:val="24"/>
                <w:shd w:val="clear" w:color="auto" w:fill="FFFFFF"/>
              </w:rPr>
              <w:t>18530633955</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E-mail</w:t>
            </w:r>
            <w:r w:rsidRPr="00234228">
              <w:rPr>
                <w:rFonts w:hint="eastAsia"/>
                <w:sz w:val="24"/>
                <w:szCs w:val="24"/>
                <w:shd w:val="clear" w:color="auto" w:fill="FFFFFF"/>
              </w:rPr>
              <w:t>：</w:t>
            </w:r>
            <w:r w:rsidRPr="00234228">
              <w:rPr>
                <w:rFonts w:hint="eastAsia"/>
                <w:sz w:val="24"/>
                <w:szCs w:val="24"/>
                <w:shd w:val="clear" w:color="auto" w:fill="FFFFFF"/>
              </w:rPr>
              <w:t>hnboguang@163.com</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四、公众公众意见表的网络链接</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公众意见表链接为：</w:t>
            </w:r>
            <w:r w:rsidRPr="00234228">
              <w:rPr>
                <w:rFonts w:hint="eastAsia"/>
                <w:sz w:val="24"/>
                <w:szCs w:val="24"/>
                <w:shd w:val="clear" w:color="auto" w:fill="FFFFFF"/>
              </w:rPr>
              <w:t xml:space="preserve"> https://pan.baidu.com/s/1Kcly_AXl_5bWUgMDLzCheQ </w:t>
            </w:r>
            <w:r w:rsidRPr="00234228">
              <w:rPr>
                <w:rFonts w:hint="eastAsia"/>
                <w:sz w:val="24"/>
                <w:szCs w:val="24"/>
                <w:shd w:val="clear" w:color="auto" w:fill="FFFFFF"/>
              </w:rPr>
              <w:t>提取码：</w:t>
            </w:r>
            <w:r w:rsidRPr="00234228">
              <w:rPr>
                <w:rFonts w:hint="eastAsia"/>
                <w:sz w:val="24"/>
                <w:szCs w:val="24"/>
                <w:shd w:val="clear" w:color="auto" w:fill="FFFFFF"/>
              </w:rPr>
              <w:t xml:space="preserve">nciz </w:t>
            </w:r>
            <w:r w:rsidRPr="00234228">
              <w:rPr>
                <w:rFonts w:hint="eastAsia"/>
                <w:sz w:val="24"/>
                <w:szCs w:val="24"/>
                <w:shd w:val="clear" w:color="auto" w:fill="FFFFFF"/>
              </w:rPr>
              <w:t>请将填写的公众意见表发送至电子邮箱：</w:t>
            </w:r>
            <w:r w:rsidRPr="00234228">
              <w:rPr>
                <w:rFonts w:hint="eastAsia"/>
                <w:sz w:val="24"/>
                <w:szCs w:val="24"/>
                <w:shd w:val="clear" w:color="auto" w:fill="FFFFFF"/>
              </w:rPr>
              <w:t>hnboguang@163.com</w:t>
            </w:r>
            <w:r w:rsidRPr="00234228">
              <w:rPr>
                <w:rFonts w:hint="eastAsia"/>
                <w:sz w:val="24"/>
                <w:szCs w:val="24"/>
                <w:shd w:val="clear" w:color="auto" w:fill="FFFFFF"/>
              </w:rPr>
              <w:t>。</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五、公众提出意见的主要方式</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请公众向建设单位或环评单位公示的联系方式发送电子邮件、电话、写信等方式，发表对本项目建设及环评工作的建议和看法。环境影响评价单位将在本项目环境影响报告书中真实记录公众的意见和建议，并将公众的宝贵意见、建议向项目的建设单位和有关部门反映。</w:t>
            </w:r>
          </w:p>
          <w:p w:rsidR="00234228" w:rsidRPr="00234228" w:rsidRDefault="00234228" w:rsidP="00234228">
            <w:pPr>
              <w:adjustRightInd w:val="0"/>
              <w:snapToGrid w:val="0"/>
              <w:spacing w:line="360" w:lineRule="auto"/>
              <w:ind w:firstLineChars="200" w:firstLine="480"/>
              <w:rPr>
                <w:rFonts w:hint="eastAsia"/>
                <w:sz w:val="24"/>
                <w:szCs w:val="24"/>
                <w:shd w:val="clear" w:color="auto" w:fill="FFFFFF"/>
              </w:rPr>
            </w:pPr>
            <w:r w:rsidRPr="00234228">
              <w:rPr>
                <w:rFonts w:hint="eastAsia"/>
                <w:sz w:val="24"/>
                <w:szCs w:val="24"/>
                <w:shd w:val="clear" w:color="auto" w:fill="FFFFFF"/>
              </w:rPr>
              <w:t>河南牧原肉食品有限公司</w:t>
            </w:r>
          </w:p>
          <w:p w:rsidR="00C13E56" w:rsidRDefault="00234228" w:rsidP="00E7553A">
            <w:pPr>
              <w:jc w:val="right"/>
              <w:rPr>
                <w:color w:val="FF0000"/>
                <w:lang w:val="en"/>
              </w:rPr>
            </w:pPr>
            <w:r w:rsidRPr="00234228">
              <w:rPr>
                <w:rFonts w:hint="eastAsia"/>
                <w:sz w:val="24"/>
                <w:szCs w:val="24"/>
                <w:shd w:val="clear" w:color="auto" w:fill="FFFFFF"/>
              </w:rPr>
              <w:t>2020</w:t>
            </w:r>
            <w:r w:rsidRPr="00234228">
              <w:rPr>
                <w:rFonts w:hint="eastAsia"/>
                <w:sz w:val="24"/>
                <w:szCs w:val="24"/>
                <w:shd w:val="clear" w:color="auto" w:fill="FFFFFF"/>
              </w:rPr>
              <w:t>年</w:t>
            </w:r>
            <w:r w:rsidRPr="00234228">
              <w:rPr>
                <w:rFonts w:hint="eastAsia"/>
                <w:sz w:val="24"/>
                <w:szCs w:val="24"/>
                <w:shd w:val="clear" w:color="auto" w:fill="FFFFFF"/>
              </w:rPr>
              <w:t>3</w:t>
            </w:r>
            <w:r w:rsidRPr="00234228">
              <w:rPr>
                <w:rFonts w:hint="eastAsia"/>
                <w:sz w:val="24"/>
                <w:szCs w:val="24"/>
                <w:shd w:val="clear" w:color="auto" w:fill="FFFFFF"/>
              </w:rPr>
              <w:t>月</w:t>
            </w:r>
            <w:r w:rsidR="00E7553A">
              <w:rPr>
                <w:rFonts w:hint="eastAsia"/>
                <w:sz w:val="24"/>
                <w:szCs w:val="24"/>
                <w:shd w:val="clear" w:color="auto" w:fill="FFFFFF"/>
              </w:rPr>
              <w:t>1</w:t>
            </w:r>
            <w:r w:rsidRPr="00234228">
              <w:rPr>
                <w:rFonts w:hint="eastAsia"/>
                <w:sz w:val="24"/>
                <w:szCs w:val="24"/>
                <w:shd w:val="clear" w:color="auto" w:fill="FFFFFF"/>
              </w:rPr>
              <w:t>日</w:t>
            </w:r>
          </w:p>
        </w:tc>
      </w:tr>
    </w:tbl>
    <w:p w:rsidR="00C13E56" w:rsidRDefault="00C13E56">
      <w:pPr>
        <w:rPr>
          <w:kern w:val="0"/>
          <w:lang w:val="en"/>
        </w:rPr>
        <w:sectPr w:rsidR="00C13E56">
          <w:footerReference w:type="default" r:id="rId10"/>
          <w:pgSz w:w="11906" w:h="16838"/>
          <w:pgMar w:top="1440" w:right="1800" w:bottom="1440" w:left="1800" w:header="1077" w:footer="850" w:gutter="0"/>
          <w:pgNumType w:start="1"/>
          <w:cols w:space="720"/>
          <w:docGrid w:type="lines" w:linePitch="312"/>
        </w:sectPr>
      </w:pPr>
    </w:p>
    <w:tbl>
      <w:tblPr>
        <w:tblStyle w:val="a4"/>
        <w:tblW w:w="0" w:type="auto"/>
        <w:tblLook w:val="04A0" w:firstRow="1" w:lastRow="0" w:firstColumn="1" w:lastColumn="0" w:noHBand="0" w:noVBand="1"/>
      </w:tblPr>
      <w:tblGrid>
        <w:gridCol w:w="8522"/>
      </w:tblGrid>
      <w:tr w:rsidR="00C13E56">
        <w:trPr>
          <w:trHeight w:val="5967"/>
        </w:trPr>
        <w:tc>
          <w:tcPr>
            <w:tcW w:w="8522" w:type="dxa"/>
          </w:tcPr>
          <w:p w:rsidR="00C13E56" w:rsidRDefault="00E56D17">
            <w:pPr>
              <w:adjustRightInd w:val="0"/>
              <w:snapToGrid w:val="0"/>
              <w:jc w:val="center"/>
              <w:rPr>
                <w:rFonts w:ascii="方正小标宋_GBK" w:eastAsia="方正小标宋_GBK"/>
                <w:sz w:val="38"/>
                <w:szCs w:val="38"/>
              </w:rPr>
            </w:pPr>
            <w:r>
              <w:rPr>
                <w:rFonts w:ascii="方正小标宋_GBK" w:eastAsia="方正小标宋_GBK" w:hint="eastAsia"/>
                <w:sz w:val="38"/>
                <w:szCs w:val="38"/>
              </w:rPr>
              <w:lastRenderedPageBreak/>
              <w:t>建设项目环境影响评价公众意见表</w:t>
            </w:r>
          </w:p>
          <w:p w:rsidR="00C13E56" w:rsidRDefault="00C13E56">
            <w:pPr>
              <w:adjustRightInd w:val="0"/>
              <w:snapToGrid w:val="0"/>
              <w:spacing w:line="408" w:lineRule="auto"/>
              <w:rPr>
                <w:rFonts w:ascii="黑体" w:eastAsia="黑体" w:hAnsi="黑体"/>
                <w:szCs w:val="32"/>
              </w:rPr>
            </w:pPr>
          </w:p>
          <w:p w:rsidR="00C13E56" w:rsidRDefault="00E56D17">
            <w:pPr>
              <w:adjustRightInd w:val="0"/>
              <w:snapToGrid w:val="0"/>
              <w:spacing w:afterLines="50" w:after="156"/>
              <w:rPr>
                <w:rFonts w:eastAsia="黑体"/>
                <w:b/>
                <w:sz w:val="24"/>
                <w:szCs w:val="24"/>
              </w:rPr>
            </w:pPr>
            <w:r>
              <w:rPr>
                <w:b/>
                <w:sz w:val="24"/>
                <w:szCs w:val="24"/>
              </w:rPr>
              <w:t>填表日期</w:t>
            </w:r>
            <w:r>
              <w:rPr>
                <w:b/>
                <w:sz w:val="24"/>
                <w:szCs w:val="24"/>
              </w:rPr>
              <w:t xml:space="preserve">     </w:t>
            </w:r>
            <w:r>
              <w:rPr>
                <w:rFonts w:hint="eastAsia"/>
                <w:b/>
                <w:sz w:val="24"/>
                <w:szCs w:val="24"/>
              </w:rPr>
              <w:t xml:space="preserve"> </w:t>
            </w:r>
            <w:r>
              <w:rPr>
                <w:b/>
                <w:sz w:val="24"/>
                <w:szCs w:val="24"/>
              </w:rPr>
              <w:t>年</w:t>
            </w:r>
            <w:r>
              <w:rPr>
                <w:b/>
                <w:sz w:val="24"/>
                <w:szCs w:val="24"/>
              </w:rPr>
              <w:t xml:space="preserve"> </w:t>
            </w:r>
            <w:r>
              <w:rPr>
                <w:rFonts w:hint="eastAsia"/>
                <w:b/>
                <w:sz w:val="24"/>
                <w:szCs w:val="24"/>
              </w:rPr>
              <w:t xml:space="preserve"> </w:t>
            </w:r>
            <w:r>
              <w:rPr>
                <w:b/>
                <w:sz w:val="24"/>
                <w:szCs w:val="24"/>
              </w:rPr>
              <w:t xml:space="preserve">  </w:t>
            </w:r>
            <w:r>
              <w:rPr>
                <w:b/>
                <w:sz w:val="24"/>
                <w:szCs w:val="24"/>
              </w:rPr>
              <w:t>月</w:t>
            </w:r>
            <w:r>
              <w:rPr>
                <w:b/>
                <w:sz w:val="24"/>
                <w:szCs w:val="24"/>
              </w:rPr>
              <w:t xml:space="preserve">  </w:t>
            </w:r>
            <w:r>
              <w:rPr>
                <w:rFonts w:hint="eastAsia"/>
                <w:b/>
                <w:sz w:val="24"/>
                <w:szCs w:val="24"/>
              </w:rPr>
              <w:t xml:space="preserve"> </w:t>
            </w:r>
            <w:r>
              <w:rPr>
                <w:b/>
                <w:sz w:val="24"/>
                <w:szCs w:val="24"/>
              </w:rPr>
              <w:t xml:space="preserve"> </w:t>
            </w:r>
            <w:r>
              <w:rPr>
                <w:b/>
                <w:sz w:val="24"/>
                <w:szCs w:val="24"/>
              </w:rPr>
              <w:t>日</w:t>
            </w:r>
          </w:p>
          <w:tbl>
            <w:tblPr>
              <w:tblW w:w="852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737"/>
              <w:gridCol w:w="2241"/>
              <w:gridCol w:w="4544"/>
            </w:tblGrid>
            <w:tr w:rsidR="00C13E56">
              <w:trPr>
                <w:trHeight w:val="680"/>
              </w:trPr>
              <w:tc>
                <w:tcPr>
                  <w:tcW w:w="1019" w:type="pct"/>
                  <w:vAlign w:val="center"/>
                </w:tcPr>
                <w:p w:rsidR="00C13E56" w:rsidRDefault="00E56D17">
                  <w:pPr>
                    <w:adjustRightInd w:val="0"/>
                    <w:snapToGrid w:val="0"/>
                    <w:rPr>
                      <w:rFonts w:ascii="宋体" w:hAnsi="宋体"/>
                      <w:szCs w:val="21"/>
                    </w:rPr>
                  </w:pPr>
                  <w:r>
                    <w:rPr>
                      <w:rFonts w:ascii="宋体" w:hAnsi="宋体"/>
                      <w:bCs/>
                      <w:szCs w:val="21"/>
                    </w:rPr>
                    <w:t>项目名称</w:t>
                  </w:r>
                </w:p>
              </w:tc>
              <w:tc>
                <w:tcPr>
                  <w:tcW w:w="3980" w:type="pct"/>
                  <w:gridSpan w:val="2"/>
                  <w:vAlign w:val="center"/>
                </w:tcPr>
                <w:p w:rsidR="00C13E56" w:rsidRDefault="00DE7285">
                  <w:pPr>
                    <w:adjustRightInd w:val="0"/>
                    <w:snapToGrid w:val="0"/>
                    <w:jc w:val="center"/>
                    <w:rPr>
                      <w:rFonts w:ascii="宋体" w:hAnsi="宋体"/>
                      <w:szCs w:val="21"/>
                    </w:rPr>
                  </w:pPr>
                  <w:r>
                    <w:rPr>
                      <w:rFonts w:ascii="宋体" w:hAnsi="宋体" w:hint="eastAsia"/>
                      <w:szCs w:val="21"/>
                    </w:rPr>
                    <w:t>河南牧原肉食品有限公司滑县年屠宰200万头生猪项目</w:t>
                  </w:r>
                </w:p>
              </w:tc>
            </w:tr>
            <w:tr w:rsidR="00C13E56">
              <w:trPr>
                <w:trHeight w:val="680"/>
              </w:trPr>
              <w:tc>
                <w:tcPr>
                  <w:tcW w:w="5000" w:type="pct"/>
                  <w:gridSpan w:val="3"/>
                  <w:vAlign w:val="center"/>
                </w:tcPr>
                <w:p w:rsidR="00C13E56" w:rsidRDefault="00E56D17">
                  <w:pPr>
                    <w:adjustRightInd w:val="0"/>
                    <w:snapToGrid w:val="0"/>
                    <w:jc w:val="left"/>
                    <w:rPr>
                      <w:rFonts w:ascii="黑体" w:eastAsia="黑体" w:hAnsi="黑体"/>
                      <w:szCs w:val="21"/>
                    </w:rPr>
                  </w:pPr>
                  <w:r>
                    <w:rPr>
                      <w:rFonts w:ascii="黑体" w:eastAsia="黑体" w:hAnsi="黑体"/>
                      <w:szCs w:val="21"/>
                    </w:rPr>
                    <w:t>一、本页为公众意见</w:t>
                  </w:r>
                </w:p>
              </w:tc>
            </w:tr>
            <w:tr w:rsidR="00C13E56">
              <w:trPr>
                <w:trHeight w:val="9851"/>
              </w:trPr>
              <w:tc>
                <w:tcPr>
                  <w:tcW w:w="1019" w:type="pct"/>
                  <w:vAlign w:val="center"/>
                </w:tcPr>
                <w:p w:rsidR="00C13E56" w:rsidRDefault="00E56D17">
                  <w:pPr>
                    <w:adjustRightInd w:val="0"/>
                    <w:snapToGrid w:val="0"/>
                    <w:rPr>
                      <w:rFonts w:ascii="宋体" w:hAnsi="宋体"/>
                      <w:szCs w:val="21"/>
                    </w:rPr>
                  </w:pPr>
                  <w:r>
                    <w:rPr>
                      <w:rFonts w:ascii="宋体" w:hAnsi="宋体"/>
                      <w:b/>
                      <w:bCs/>
                      <w:szCs w:val="21"/>
                    </w:rPr>
                    <w:t>与本项目环境影响和环境保护措施有关的建议和意见</w:t>
                  </w:r>
                  <w:r>
                    <w:rPr>
                      <w:rFonts w:ascii="宋体" w:hAnsi="宋体"/>
                      <w:szCs w:val="21"/>
                    </w:rPr>
                    <w:t>（</w:t>
                  </w:r>
                  <w:r>
                    <w:rPr>
                      <w:rFonts w:ascii="宋体" w:hAnsi="宋体"/>
                      <w:b/>
                      <w:bCs/>
                      <w:szCs w:val="21"/>
                    </w:rPr>
                    <w:t>注：</w:t>
                  </w:r>
                  <w:r>
                    <w:rPr>
                      <w:rFonts w:ascii="宋体" w:hAnsi="宋体"/>
                      <w:szCs w:val="21"/>
                    </w:rPr>
                    <w:t>根据《环境影响评价公众参与办法》规定，涉及</w:t>
                  </w:r>
                  <w:r>
                    <w:rPr>
                      <w:rFonts w:ascii="宋体" w:hAnsi="宋体"/>
                      <w:b/>
                      <w:bCs/>
                      <w:szCs w:val="21"/>
                    </w:rPr>
                    <w:t>征地拆迁、财产、就业</w:t>
                  </w:r>
                  <w:r>
                    <w:rPr>
                      <w:rFonts w:ascii="宋体" w:hAnsi="宋体"/>
                      <w:szCs w:val="21"/>
                    </w:rPr>
                    <w:t>等与项目环评无关的意见或者诉求不属于项目环评公参内容）</w:t>
                  </w:r>
                </w:p>
              </w:tc>
              <w:tc>
                <w:tcPr>
                  <w:tcW w:w="3980" w:type="pct"/>
                  <w:gridSpan w:val="2"/>
                </w:tcPr>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E56D17">
                  <w:pPr>
                    <w:adjustRightInd w:val="0"/>
                    <w:snapToGrid w:val="0"/>
                    <w:rPr>
                      <w:rFonts w:ascii="宋体" w:hAnsi="宋体"/>
                      <w:szCs w:val="21"/>
                    </w:rPr>
                  </w:pPr>
                  <w:r>
                    <w:rPr>
                      <w:rFonts w:ascii="宋体" w:hAnsi="宋体"/>
                      <w:szCs w:val="21"/>
                    </w:rPr>
                    <w:t>（填写该项内容时请勿涉及国家秘密、商业秘密、个人隐私等内容，若本页不够可另附页）</w:t>
                  </w:r>
                </w:p>
              </w:tc>
            </w:tr>
            <w:tr w:rsidR="00C13E56">
              <w:trPr>
                <w:trHeight w:val="680"/>
              </w:trPr>
              <w:tc>
                <w:tcPr>
                  <w:tcW w:w="5000" w:type="pct"/>
                  <w:gridSpan w:val="3"/>
                  <w:vAlign w:val="center"/>
                </w:tcPr>
                <w:p w:rsidR="00C13E56" w:rsidRDefault="00E56D17">
                  <w:pPr>
                    <w:adjustRightInd w:val="0"/>
                    <w:snapToGrid w:val="0"/>
                    <w:rPr>
                      <w:rFonts w:ascii="黑体" w:eastAsia="黑体" w:hAnsi="黑体"/>
                      <w:szCs w:val="21"/>
                    </w:rPr>
                  </w:pPr>
                  <w:r>
                    <w:rPr>
                      <w:rFonts w:ascii="黑体" w:eastAsia="黑体" w:hAnsi="黑体"/>
                      <w:szCs w:val="21"/>
                    </w:rPr>
                    <w:t>二、本页为公众信息</w:t>
                  </w:r>
                </w:p>
              </w:tc>
            </w:tr>
            <w:tr w:rsidR="00C13E56">
              <w:trPr>
                <w:trHeight w:val="680"/>
              </w:trPr>
              <w:tc>
                <w:tcPr>
                  <w:tcW w:w="5000" w:type="pct"/>
                  <w:gridSpan w:val="3"/>
                  <w:vAlign w:val="center"/>
                </w:tcPr>
                <w:p w:rsidR="00C13E56" w:rsidRDefault="00E56D17">
                  <w:pPr>
                    <w:adjustRightInd w:val="0"/>
                    <w:snapToGrid w:val="0"/>
                    <w:rPr>
                      <w:rFonts w:ascii="宋体" w:hAnsi="宋体"/>
                      <w:szCs w:val="21"/>
                    </w:rPr>
                  </w:pPr>
                  <w:r>
                    <w:rPr>
                      <w:rFonts w:ascii="宋体" w:hAnsi="宋体"/>
                      <w:b/>
                      <w:bCs/>
                      <w:szCs w:val="21"/>
                    </w:rPr>
                    <w:lastRenderedPageBreak/>
                    <w:t>（一）公众为公民的请填写以下信息</w:t>
                  </w:r>
                </w:p>
              </w:tc>
            </w:tr>
            <w:tr w:rsidR="00C13E56">
              <w:trPr>
                <w:trHeight w:val="680"/>
              </w:trPr>
              <w:tc>
                <w:tcPr>
                  <w:tcW w:w="2334" w:type="pct"/>
                  <w:gridSpan w:val="2"/>
                  <w:vAlign w:val="center"/>
                </w:tcPr>
                <w:p w:rsidR="00C13E56" w:rsidRDefault="00E56D17">
                  <w:pPr>
                    <w:adjustRightInd w:val="0"/>
                    <w:snapToGrid w:val="0"/>
                    <w:jc w:val="center"/>
                    <w:rPr>
                      <w:rFonts w:ascii="宋体" w:hAnsi="宋体"/>
                      <w:b/>
                      <w:bCs/>
                      <w:szCs w:val="21"/>
                    </w:rPr>
                  </w:pPr>
                  <w:r>
                    <w:rPr>
                      <w:rFonts w:ascii="宋体" w:hAnsi="宋体"/>
                      <w:b/>
                      <w:bCs/>
                      <w:szCs w:val="21"/>
                    </w:rPr>
                    <w:t>姓</w:t>
                  </w:r>
                  <w:r>
                    <w:rPr>
                      <w:rFonts w:ascii="宋体" w:hAnsi="宋体"/>
                      <w:b/>
                      <w:bCs/>
                      <w:szCs w:val="21"/>
                    </w:rPr>
                    <w:t xml:space="preserve"> </w:t>
                  </w:r>
                  <w:r>
                    <w:rPr>
                      <w:rFonts w:ascii="宋体" w:hAnsi="宋体" w:hint="eastAsia"/>
                      <w:b/>
                      <w:bCs/>
                      <w:szCs w:val="21"/>
                    </w:rPr>
                    <w:t xml:space="preserve">  </w:t>
                  </w:r>
                  <w:r>
                    <w:rPr>
                      <w:rFonts w:ascii="宋体" w:hAnsi="宋体"/>
                      <w:b/>
                      <w:bCs/>
                      <w:szCs w:val="21"/>
                    </w:rPr>
                    <w:t>名</w:t>
                  </w:r>
                </w:p>
              </w:tc>
              <w:tc>
                <w:tcPr>
                  <w:tcW w:w="2665" w:type="pct"/>
                  <w:vAlign w:val="center"/>
                </w:tcPr>
                <w:p w:rsidR="00C13E56" w:rsidRDefault="00C13E56">
                  <w:pPr>
                    <w:adjustRightInd w:val="0"/>
                    <w:snapToGrid w:val="0"/>
                    <w:rPr>
                      <w:rFonts w:ascii="宋体" w:hAnsi="宋体"/>
                      <w:szCs w:val="21"/>
                    </w:rPr>
                  </w:pPr>
                </w:p>
              </w:tc>
            </w:tr>
            <w:tr w:rsidR="00C13E56">
              <w:trPr>
                <w:trHeight w:val="680"/>
              </w:trPr>
              <w:tc>
                <w:tcPr>
                  <w:tcW w:w="2334" w:type="pct"/>
                  <w:gridSpan w:val="2"/>
                  <w:vAlign w:val="center"/>
                </w:tcPr>
                <w:p w:rsidR="00C13E56" w:rsidRDefault="00E56D17">
                  <w:pPr>
                    <w:adjustRightInd w:val="0"/>
                    <w:snapToGrid w:val="0"/>
                    <w:jc w:val="center"/>
                    <w:rPr>
                      <w:rFonts w:ascii="宋体" w:hAnsi="宋体"/>
                      <w:b/>
                      <w:bCs/>
                      <w:szCs w:val="21"/>
                    </w:rPr>
                  </w:pPr>
                  <w:r>
                    <w:rPr>
                      <w:rFonts w:ascii="宋体" w:hAnsi="宋体"/>
                      <w:b/>
                      <w:bCs/>
                      <w:szCs w:val="21"/>
                    </w:rPr>
                    <w:t>身份证号</w:t>
                  </w:r>
                </w:p>
              </w:tc>
              <w:tc>
                <w:tcPr>
                  <w:tcW w:w="2665" w:type="pct"/>
                  <w:vAlign w:val="center"/>
                </w:tcPr>
                <w:p w:rsidR="00C13E56" w:rsidRDefault="00C13E56">
                  <w:pPr>
                    <w:adjustRightInd w:val="0"/>
                    <w:snapToGrid w:val="0"/>
                    <w:rPr>
                      <w:rFonts w:ascii="宋体" w:hAnsi="宋体"/>
                      <w:szCs w:val="21"/>
                    </w:rPr>
                  </w:pPr>
                </w:p>
              </w:tc>
            </w:tr>
            <w:tr w:rsidR="00C13E56">
              <w:trPr>
                <w:trHeight w:val="970"/>
              </w:trPr>
              <w:tc>
                <w:tcPr>
                  <w:tcW w:w="2334" w:type="pct"/>
                  <w:gridSpan w:val="2"/>
                  <w:vAlign w:val="center"/>
                </w:tcPr>
                <w:p w:rsidR="00C13E56" w:rsidRDefault="00E56D17">
                  <w:pPr>
                    <w:adjustRightInd w:val="0"/>
                    <w:snapToGrid w:val="0"/>
                    <w:jc w:val="center"/>
                    <w:rPr>
                      <w:rFonts w:ascii="宋体" w:hAnsi="宋体"/>
                      <w:b/>
                      <w:bCs/>
                      <w:szCs w:val="21"/>
                    </w:rPr>
                  </w:pPr>
                  <w:r>
                    <w:rPr>
                      <w:rFonts w:ascii="宋体" w:hAnsi="宋体"/>
                      <w:b/>
                      <w:bCs/>
                      <w:szCs w:val="21"/>
                    </w:rPr>
                    <w:t>有效联系方式</w:t>
                  </w:r>
                </w:p>
                <w:p w:rsidR="00C13E56" w:rsidRDefault="00E56D17">
                  <w:pPr>
                    <w:adjustRightInd w:val="0"/>
                    <w:snapToGrid w:val="0"/>
                    <w:jc w:val="center"/>
                    <w:rPr>
                      <w:rFonts w:ascii="宋体" w:hAnsi="宋体"/>
                      <w:szCs w:val="21"/>
                    </w:rPr>
                  </w:pPr>
                  <w:r>
                    <w:rPr>
                      <w:rFonts w:ascii="宋体" w:hAnsi="宋体"/>
                      <w:szCs w:val="21"/>
                    </w:rPr>
                    <w:t>（电话号码或邮箱）</w:t>
                  </w:r>
                </w:p>
              </w:tc>
              <w:tc>
                <w:tcPr>
                  <w:tcW w:w="2665" w:type="pct"/>
                  <w:vAlign w:val="center"/>
                </w:tcPr>
                <w:p w:rsidR="00C13E56" w:rsidRDefault="00C13E56">
                  <w:pPr>
                    <w:adjustRightInd w:val="0"/>
                    <w:snapToGrid w:val="0"/>
                    <w:rPr>
                      <w:rFonts w:ascii="宋体" w:hAnsi="宋体"/>
                      <w:szCs w:val="21"/>
                    </w:rPr>
                  </w:pPr>
                </w:p>
              </w:tc>
            </w:tr>
            <w:tr w:rsidR="00C13E56">
              <w:trPr>
                <w:trHeight w:val="858"/>
              </w:trPr>
              <w:tc>
                <w:tcPr>
                  <w:tcW w:w="2334" w:type="pct"/>
                  <w:gridSpan w:val="2"/>
                  <w:vAlign w:val="center"/>
                </w:tcPr>
                <w:p w:rsidR="00C13E56" w:rsidRDefault="00E56D17">
                  <w:pPr>
                    <w:adjustRightInd w:val="0"/>
                    <w:snapToGrid w:val="0"/>
                    <w:jc w:val="center"/>
                    <w:rPr>
                      <w:rFonts w:ascii="宋体" w:hAnsi="宋体"/>
                      <w:b/>
                      <w:bCs/>
                      <w:szCs w:val="21"/>
                    </w:rPr>
                  </w:pPr>
                  <w:r>
                    <w:rPr>
                      <w:rFonts w:ascii="宋体" w:hAnsi="宋体"/>
                      <w:b/>
                      <w:bCs/>
                      <w:szCs w:val="21"/>
                    </w:rPr>
                    <w:t>经常居住地址</w:t>
                  </w:r>
                </w:p>
              </w:tc>
              <w:tc>
                <w:tcPr>
                  <w:tcW w:w="2665" w:type="pct"/>
                  <w:vAlign w:val="center"/>
                </w:tcPr>
                <w:p w:rsidR="00C13E56" w:rsidRDefault="00E56D17">
                  <w:pPr>
                    <w:adjustRightInd w:val="0"/>
                    <w:snapToGrid w:val="0"/>
                    <w:rPr>
                      <w:rFonts w:ascii="宋体" w:hAnsi="宋体"/>
                      <w:szCs w:val="21"/>
                    </w:rPr>
                  </w:pPr>
                  <w:r>
                    <w:rPr>
                      <w:rFonts w:ascii="宋体" w:hAnsi="宋体" w:hint="eastAsia"/>
                      <w:szCs w:val="21"/>
                    </w:rPr>
                    <w:t xml:space="preserve">     </w:t>
                  </w:r>
                  <w:r>
                    <w:rPr>
                      <w:rFonts w:ascii="宋体" w:hAnsi="宋体"/>
                      <w:szCs w:val="21"/>
                    </w:rPr>
                    <w:t>省</w:t>
                  </w:r>
                  <w:r>
                    <w:rPr>
                      <w:rFonts w:ascii="宋体" w:hAnsi="宋体" w:hint="eastAsia"/>
                      <w:szCs w:val="21"/>
                    </w:rPr>
                    <w:t xml:space="preserve">     </w:t>
                  </w:r>
                  <w:r>
                    <w:rPr>
                      <w:rFonts w:ascii="宋体" w:hAnsi="宋体"/>
                      <w:szCs w:val="21"/>
                    </w:rPr>
                    <w:t>市</w:t>
                  </w:r>
                  <w:r>
                    <w:rPr>
                      <w:rFonts w:ascii="宋体" w:hAnsi="宋体" w:hint="eastAsia"/>
                      <w:szCs w:val="21"/>
                    </w:rPr>
                    <w:t xml:space="preserve">     </w:t>
                  </w:r>
                  <w:r>
                    <w:rPr>
                      <w:rFonts w:ascii="宋体" w:hAnsi="宋体"/>
                      <w:szCs w:val="21"/>
                    </w:rPr>
                    <w:t>县（区、市）</w:t>
                  </w:r>
                  <w:r>
                    <w:rPr>
                      <w:rFonts w:ascii="宋体" w:hAnsi="宋体" w:hint="eastAsia"/>
                      <w:szCs w:val="21"/>
                    </w:rPr>
                    <w:t xml:space="preserve">    </w:t>
                  </w:r>
                  <w:r>
                    <w:rPr>
                      <w:rFonts w:ascii="宋体" w:hAnsi="宋体"/>
                      <w:szCs w:val="21"/>
                    </w:rPr>
                    <w:t>乡（镇、街道）</w:t>
                  </w:r>
                  <w:r>
                    <w:rPr>
                      <w:rFonts w:ascii="宋体" w:hAnsi="宋体" w:hint="eastAsia"/>
                      <w:szCs w:val="21"/>
                    </w:rPr>
                    <w:t xml:space="preserve">    </w:t>
                  </w:r>
                  <w:r>
                    <w:rPr>
                      <w:rFonts w:ascii="宋体" w:hAnsi="宋体"/>
                      <w:szCs w:val="21"/>
                    </w:rPr>
                    <w:t>村（居委会）</w:t>
                  </w:r>
                  <w:r>
                    <w:rPr>
                      <w:rFonts w:ascii="宋体" w:hAnsi="宋体" w:hint="eastAsia"/>
                      <w:szCs w:val="21"/>
                    </w:rPr>
                    <w:t xml:space="preserve">    </w:t>
                  </w:r>
                  <w:r>
                    <w:rPr>
                      <w:rFonts w:ascii="宋体" w:hAnsi="宋体"/>
                      <w:szCs w:val="21"/>
                    </w:rPr>
                    <w:t>村民组（小区）</w:t>
                  </w:r>
                </w:p>
              </w:tc>
            </w:tr>
            <w:tr w:rsidR="00C13E56">
              <w:trPr>
                <w:trHeight w:val="1487"/>
              </w:trPr>
              <w:tc>
                <w:tcPr>
                  <w:tcW w:w="2334" w:type="pct"/>
                  <w:gridSpan w:val="2"/>
                  <w:vAlign w:val="center"/>
                </w:tcPr>
                <w:p w:rsidR="00C13E56" w:rsidRDefault="00E56D17">
                  <w:pPr>
                    <w:adjustRightInd w:val="0"/>
                    <w:snapToGrid w:val="0"/>
                    <w:jc w:val="center"/>
                    <w:rPr>
                      <w:rFonts w:ascii="宋体" w:hAnsi="宋体"/>
                      <w:b/>
                      <w:bCs/>
                      <w:szCs w:val="21"/>
                    </w:rPr>
                  </w:pPr>
                  <w:r>
                    <w:rPr>
                      <w:rFonts w:ascii="宋体" w:hAnsi="宋体"/>
                      <w:b/>
                      <w:bCs/>
                      <w:szCs w:val="21"/>
                    </w:rPr>
                    <w:t>是否同意公开个人信息</w:t>
                  </w:r>
                </w:p>
                <w:p w:rsidR="00C13E56" w:rsidRDefault="00E56D17">
                  <w:pPr>
                    <w:adjustRightInd w:val="0"/>
                    <w:snapToGrid w:val="0"/>
                    <w:jc w:val="center"/>
                    <w:rPr>
                      <w:rFonts w:ascii="宋体" w:hAnsi="宋体"/>
                      <w:b/>
                      <w:bCs/>
                      <w:szCs w:val="21"/>
                    </w:rPr>
                  </w:pPr>
                  <w:r>
                    <w:rPr>
                      <w:rFonts w:ascii="宋体" w:hAnsi="宋体"/>
                      <w:szCs w:val="21"/>
                    </w:rPr>
                    <w:t>（填同意或不同意）</w:t>
                  </w:r>
                </w:p>
              </w:tc>
              <w:tc>
                <w:tcPr>
                  <w:tcW w:w="2665" w:type="pct"/>
                  <w:vAlign w:val="center"/>
                </w:tcPr>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C13E56">
                  <w:pPr>
                    <w:adjustRightInd w:val="0"/>
                    <w:snapToGrid w:val="0"/>
                    <w:rPr>
                      <w:rFonts w:ascii="宋体" w:hAnsi="宋体"/>
                      <w:szCs w:val="21"/>
                    </w:rPr>
                  </w:pPr>
                </w:p>
                <w:p w:rsidR="00C13E56" w:rsidRDefault="00E56D17">
                  <w:pPr>
                    <w:adjustRightInd w:val="0"/>
                    <w:snapToGrid w:val="0"/>
                    <w:rPr>
                      <w:rFonts w:ascii="宋体" w:hAnsi="宋体"/>
                      <w:szCs w:val="21"/>
                    </w:rPr>
                  </w:pPr>
                  <w:r>
                    <w:rPr>
                      <w:rFonts w:ascii="宋体" w:hAnsi="宋体"/>
                      <w:szCs w:val="21"/>
                    </w:rPr>
                    <w:t>（若不填则默认为不同意公开）</w:t>
                  </w:r>
                </w:p>
              </w:tc>
            </w:tr>
            <w:tr w:rsidR="00C13E56">
              <w:trPr>
                <w:trHeight w:val="680"/>
              </w:trPr>
              <w:tc>
                <w:tcPr>
                  <w:tcW w:w="5000" w:type="pct"/>
                  <w:gridSpan w:val="3"/>
                  <w:vAlign w:val="center"/>
                </w:tcPr>
                <w:p w:rsidR="00C13E56" w:rsidRDefault="00E56D17">
                  <w:pPr>
                    <w:adjustRightInd w:val="0"/>
                    <w:snapToGrid w:val="0"/>
                    <w:jc w:val="left"/>
                    <w:rPr>
                      <w:rFonts w:ascii="宋体" w:hAnsi="宋体"/>
                      <w:szCs w:val="21"/>
                    </w:rPr>
                  </w:pPr>
                  <w:r>
                    <w:rPr>
                      <w:rFonts w:ascii="宋体" w:hAnsi="宋体"/>
                      <w:b/>
                      <w:bCs/>
                      <w:szCs w:val="21"/>
                    </w:rPr>
                    <w:t>（二）公众为法人或其他组织的请填写以下信息</w:t>
                  </w:r>
                </w:p>
              </w:tc>
            </w:tr>
            <w:tr w:rsidR="00C13E56">
              <w:trPr>
                <w:trHeight w:val="680"/>
              </w:trPr>
              <w:tc>
                <w:tcPr>
                  <w:tcW w:w="2334" w:type="pct"/>
                  <w:gridSpan w:val="2"/>
                  <w:vAlign w:val="center"/>
                </w:tcPr>
                <w:p w:rsidR="00C13E56" w:rsidRDefault="00E56D17">
                  <w:pPr>
                    <w:adjustRightInd w:val="0"/>
                    <w:snapToGrid w:val="0"/>
                    <w:jc w:val="center"/>
                    <w:rPr>
                      <w:rFonts w:ascii="宋体" w:hAnsi="宋体"/>
                      <w:b/>
                      <w:bCs/>
                      <w:szCs w:val="21"/>
                    </w:rPr>
                  </w:pPr>
                  <w:r>
                    <w:rPr>
                      <w:rFonts w:ascii="宋体" w:hAnsi="宋体"/>
                      <w:b/>
                      <w:bCs/>
                      <w:szCs w:val="21"/>
                    </w:rPr>
                    <w:t>单位名称</w:t>
                  </w:r>
                </w:p>
              </w:tc>
              <w:tc>
                <w:tcPr>
                  <w:tcW w:w="2665" w:type="pct"/>
                </w:tcPr>
                <w:p w:rsidR="00C13E56" w:rsidRDefault="00C13E56">
                  <w:pPr>
                    <w:adjustRightInd w:val="0"/>
                    <w:snapToGrid w:val="0"/>
                    <w:rPr>
                      <w:rFonts w:ascii="宋体" w:hAnsi="宋体"/>
                      <w:b/>
                      <w:bCs/>
                      <w:szCs w:val="21"/>
                    </w:rPr>
                  </w:pPr>
                </w:p>
              </w:tc>
            </w:tr>
            <w:tr w:rsidR="00C13E56">
              <w:trPr>
                <w:trHeight w:val="680"/>
              </w:trPr>
              <w:tc>
                <w:tcPr>
                  <w:tcW w:w="2334" w:type="pct"/>
                  <w:gridSpan w:val="2"/>
                  <w:vAlign w:val="center"/>
                </w:tcPr>
                <w:p w:rsidR="00C13E56" w:rsidRDefault="00E56D17">
                  <w:pPr>
                    <w:adjustRightInd w:val="0"/>
                    <w:snapToGrid w:val="0"/>
                    <w:jc w:val="center"/>
                    <w:rPr>
                      <w:rFonts w:ascii="宋体" w:hAnsi="宋体"/>
                      <w:b/>
                      <w:bCs/>
                      <w:szCs w:val="21"/>
                    </w:rPr>
                  </w:pPr>
                  <w:r>
                    <w:rPr>
                      <w:rFonts w:ascii="宋体" w:hAnsi="宋体"/>
                      <w:b/>
                      <w:bCs/>
                      <w:szCs w:val="21"/>
                    </w:rPr>
                    <w:t>工商注册号或统一社会信用代码</w:t>
                  </w:r>
                </w:p>
              </w:tc>
              <w:tc>
                <w:tcPr>
                  <w:tcW w:w="2665" w:type="pct"/>
                </w:tcPr>
                <w:p w:rsidR="00C13E56" w:rsidRDefault="00C13E56">
                  <w:pPr>
                    <w:adjustRightInd w:val="0"/>
                    <w:snapToGrid w:val="0"/>
                    <w:rPr>
                      <w:rFonts w:ascii="宋体" w:hAnsi="宋体"/>
                      <w:b/>
                      <w:bCs/>
                      <w:szCs w:val="21"/>
                    </w:rPr>
                  </w:pPr>
                </w:p>
              </w:tc>
            </w:tr>
            <w:tr w:rsidR="00C13E56">
              <w:trPr>
                <w:trHeight w:val="1221"/>
              </w:trPr>
              <w:tc>
                <w:tcPr>
                  <w:tcW w:w="2334" w:type="pct"/>
                  <w:gridSpan w:val="2"/>
                  <w:vAlign w:val="center"/>
                </w:tcPr>
                <w:p w:rsidR="00C13E56" w:rsidRDefault="00E56D17">
                  <w:pPr>
                    <w:adjustRightInd w:val="0"/>
                    <w:snapToGrid w:val="0"/>
                    <w:jc w:val="center"/>
                    <w:rPr>
                      <w:rFonts w:ascii="宋体" w:hAnsi="宋体"/>
                      <w:b/>
                      <w:bCs/>
                      <w:szCs w:val="21"/>
                    </w:rPr>
                  </w:pPr>
                  <w:r>
                    <w:rPr>
                      <w:rFonts w:ascii="宋体" w:hAnsi="宋体"/>
                      <w:b/>
                      <w:bCs/>
                      <w:szCs w:val="21"/>
                    </w:rPr>
                    <w:t>有效联系方式</w:t>
                  </w:r>
                </w:p>
                <w:p w:rsidR="00C13E56" w:rsidRDefault="00E56D17">
                  <w:pPr>
                    <w:adjustRightInd w:val="0"/>
                    <w:snapToGrid w:val="0"/>
                    <w:jc w:val="center"/>
                    <w:rPr>
                      <w:rFonts w:ascii="宋体" w:hAnsi="宋体"/>
                      <w:b/>
                      <w:bCs/>
                      <w:szCs w:val="21"/>
                    </w:rPr>
                  </w:pPr>
                  <w:r>
                    <w:rPr>
                      <w:rFonts w:ascii="宋体" w:hAnsi="宋体"/>
                      <w:szCs w:val="21"/>
                    </w:rPr>
                    <w:t>（电话号码或邮箱）</w:t>
                  </w:r>
                </w:p>
              </w:tc>
              <w:tc>
                <w:tcPr>
                  <w:tcW w:w="2665" w:type="pct"/>
                </w:tcPr>
                <w:p w:rsidR="00C13E56" w:rsidRDefault="00C13E56">
                  <w:pPr>
                    <w:adjustRightInd w:val="0"/>
                    <w:snapToGrid w:val="0"/>
                    <w:rPr>
                      <w:rFonts w:ascii="宋体" w:hAnsi="宋体"/>
                      <w:b/>
                      <w:bCs/>
                      <w:szCs w:val="21"/>
                    </w:rPr>
                  </w:pPr>
                </w:p>
              </w:tc>
            </w:tr>
            <w:tr w:rsidR="00C13E56">
              <w:trPr>
                <w:trHeight w:val="998"/>
              </w:trPr>
              <w:tc>
                <w:tcPr>
                  <w:tcW w:w="2334" w:type="pct"/>
                  <w:gridSpan w:val="2"/>
                  <w:vAlign w:val="center"/>
                </w:tcPr>
                <w:p w:rsidR="00C13E56" w:rsidRDefault="00E56D17">
                  <w:pPr>
                    <w:adjustRightInd w:val="0"/>
                    <w:snapToGrid w:val="0"/>
                    <w:jc w:val="center"/>
                    <w:rPr>
                      <w:rFonts w:ascii="宋体" w:hAnsi="宋体"/>
                      <w:b/>
                      <w:bCs/>
                      <w:szCs w:val="21"/>
                    </w:rPr>
                  </w:pPr>
                  <w:r>
                    <w:rPr>
                      <w:rFonts w:ascii="宋体" w:hAnsi="宋体"/>
                      <w:b/>
                      <w:bCs/>
                      <w:szCs w:val="21"/>
                    </w:rPr>
                    <w:t>地</w:t>
                  </w:r>
                  <w:r>
                    <w:rPr>
                      <w:rFonts w:ascii="宋体" w:hAnsi="宋体"/>
                      <w:b/>
                      <w:bCs/>
                      <w:szCs w:val="21"/>
                    </w:rPr>
                    <w:t xml:space="preserve">  </w:t>
                  </w:r>
                  <w:r>
                    <w:rPr>
                      <w:rFonts w:ascii="宋体" w:hAnsi="宋体" w:hint="eastAsia"/>
                      <w:b/>
                      <w:bCs/>
                      <w:szCs w:val="21"/>
                    </w:rPr>
                    <w:t xml:space="preserve">  </w:t>
                  </w:r>
                  <w:r>
                    <w:rPr>
                      <w:rFonts w:ascii="宋体" w:hAnsi="宋体"/>
                      <w:b/>
                      <w:bCs/>
                      <w:szCs w:val="21"/>
                    </w:rPr>
                    <w:t>址</w:t>
                  </w:r>
                </w:p>
              </w:tc>
              <w:tc>
                <w:tcPr>
                  <w:tcW w:w="2665" w:type="pct"/>
                  <w:vAlign w:val="center"/>
                </w:tcPr>
                <w:p w:rsidR="00C13E56" w:rsidRDefault="00E56D17">
                  <w:pPr>
                    <w:adjustRightInd w:val="0"/>
                    <w:snapToGrid w:val="0"/>
                    <w:spacing w:line="360" w:lineRule="auto"/>
                    <w:ind w:left="630" w:hangingChars="300" w:hanging="630"/>
                    <w:rPr>
                      <w:rFonts w:ascii="宋体" w:hAnsi="宋体"/>
                      <w:b/>
                      <w:bCs/>
                      <w:szCs w:val="21"/>
                    </w:rPr>
                  </w:pPr>
                  <w:r>
                    <w:rPr>
                      <w:rFonts w:ascii="宋体" w:hAnsi="宋体" w:hint="eastAsia"/>
                      <w:szCs w:val="21"/>
                    </w:rPr>
                    <w:t xml:space="preserve">    </w:t>
                  </w:r>
                  <w:r>
                    <w:rPr>
                      <w:rFonts w:ascii="宋体" w:hAnsi="宋体"/>
                      <w:szCs w:val="21"/>
                    </w:rPr>
                    <w:t>省</w:t>
                  </w:r>
                  <w:r>
                    <w:rPr>
                      <w:rFonts w:ascii="宋体" w:hAnsi="宋体" w:hint="eastAsia"/>
                      <w:szCs w:val="21"/>
                    </w:rPr>
                    <w:t xml:space="preserve">    </w:t>
                  </w:r>
                  <w:r>
                    <w:rPr>
                      <w:rFonts w:ascii="宋体" w:hAnsi="宋体"/>
                      <w:szCs w:val="21"/>
                    </w:rPr>
                    <w:t>市</w:t>
                  </w:r>
                  <w:r>
                    <w:rPr>
                      <w:rFonts w:ascii="宋体" w:hAnsi="宋体" w:hint="eastAsia"/>
                      <w:szCs w:val="21"/>
                    </w:rPr>
                    <w:t xml:space="preserve">    </w:t>
                  </w:r>
                  <w:r>
                    <w:rPr>
                      <w:rFonts w:ascii="宋体" w:hAnsi="宋体"/>
                      <w:szCs w:val="21"/>
                    </w:rPr>
                    <w:t>县（区、市）</w:t>
                  </w:r>
                  <w:r>
                    <w:rPr>
                      <w:rFonts w:ascii="宋体" w:hAnsi="宋体" w:hint="eastAsia"/>
                      <w:szCs w:val="21"/>
                    </w:rPr>
                    <w:t xml:space="preserve">    </w:t>
                  </w:r>
                  <w:r>
                    <w:rPr>
                      <w:rFonts w:ascii="宋体" w:hAnsi="宋体"/>
                      <w:szCs w:val="21"/>
                    </w:rPr>
                    <w:t>乡（镇、街道）</w:t>
                  </w:r>
                  <w:r>
                    <w:rPr>
                      <w:rFonts w:ascii="宋体" w:hAnsi="宋体" w:hint="eastAsia"/>
                      <w:szCs w:val="21"/>
                    </w:rPr>
                    <w:t xml:space="preserve"> </w:t>
                  </w:r>
                  <w:r>
                    <w:rPr>
                      <w:rFonts w:ascii="宋体" w:hAnsi="宋体"/>
                      <w:szCs w:val="21"/>
                    </w:rPr>
                    <w:t>路</w:t>
                  </w:r>
                  <w:r>
                    <w:rPr>
                      <w:rFonts w:ascii="宋体" w:hAnsi="宋体" w:hint="eastAsia"/>
                      <w:szCs w:val="21"/>
                    </w:rPr>
                    <w:t xml:space="preserve">    </w:t>
                  </w:r>
                  <w:r>
                    <w:rPr>
                      <w:rFonts w:ascii="宋体" w:hAnsi="宋体"/>
                      <w:szCs w:val="21"/>
                    </w:rPr>
                    <w:t>号</w:t>
                  </w:r>
                </w:p>
              </w:tc>
            </w:tr>
            <w:tr w:rsidR="00C13E56">
              <w:trPr>
                <w:trHeight w:val="2575"/>
              </w:trPr>
              <w:tc>
                <w:tcPr>
                  <w:tcW w:w="5000" w:type="pct"/>
                  <w:gridSpan w:val="3"/>
                  <w:vAlign w:val="center"/>
                </w:tcPr>
                <w:p w:rsidR="00C13E56" w:rsidRDefault="00E56D17">
                  <w:pPr>
                    <w:tabs>
                      <w:tab w:val="left" w:pos="2535"/>
                    </w:tabs>
                    <w:adjustRightInd w:val="0"/>
                    <w:snapToGrid w:val="0"/>
                    <w:spacing w:beforeLines="80" w:before="249"/>
                    <w:rPr>
                      <w:rFonts w:ascii="宋体" w:hAnsi="宋体"/>
                      <w:bCs/>
                      <w:szCs w:val="21"/>
                    </w:rPr>
                  </w:pPr>
                  <w:r>
                    <w:rPr>
                      <w:rFonts w:ascii="宋体" w:hAnsi="宋体"/>
                      <w:bCs/>
                      <w:szCs w:val="21"/>
                    </w:rPr>
                    <w:t>注：法人或其他组织信息原则上可以公开，若涉及不能公开的信息请在此栏中注明法律依据和不能公开的具体信息。</w:t>
                  </w:r>
                </w:p>
              </w:tc>
            </w:tr>
          </w:tbl>
          <w:p w:rsidR="00C13E56" w:rsidRDefault="00C13E56">
            <w:pPr>
              <w:rPr>
                <w:kern w:val="0"/>
                <w:lang w:val="en"/>
              </w:rPr>
            </w:pPr>
          </w:p>
        </w:tc>
      </w:tr>
    </w:tbl>
    <w:p w:rsidR="00C13E56" w:rsidRDefault="00C13E56">
      <w:pPr>
        <w:rPr>
          <w:kern w:val="0"/>
          <w:lang w:val="en"/>
        </w:rPr>
        <w:sectPr w:rsidR="00C13E56">
          <w:pgSz w:w="11906" w:h="16838"/>
          <w:pgMar w:top="1440" w:right="1800" w:bottom="1440" w:left="1800" w:header="1077" w:footer="850" w:gutter="0"/>
          <w:cols w:space="720"/>
          <w:docGrid w:type="lines" w:linePitch="312"/>
        </w:sectPr>
      </w:pPr>
    </w:p>
    <w:p w:rsidR="00C13E56" w:rsidRDefault="004577B5">
      <w:pPr>
        <w:rPr>
          <w:kern w:val="0"/>
          <w:lang w:val="en"/>
        </w:rPr>
      </w:pPr>
      <w:r>
        <w:rPr>
          <w:noProof/>
        </w:rPr>
        <w:lastRenderedPageBreak/>
        <w:drawing>
          <wp:inline distT="0" distB="0" distL="0" distR="0" wp14:anchorId="5EEA2CF1" wp14:editId="00D347DF">
            <wp:extent cx="5274310" cy="5592966"/>
            <wp:effectExtent l="0" t="0" r="254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274310" cy="5592966"/>
                    </a:xfrm>
                    <a:prstGeom prst="rect">
                      <a:avLst/>
                    </a:prstGeom>
                  </pic:spPr>
                </pic:pic>
              </a:graphicData>
            </a:graphic>
          </wp:inline>
        </w:drawing>
      </w:r>
    </w:p>
    <w:p w:rsidR="00C13E56" w:rsidRDefault="00E56D17">
      <w:pPr>
        <w:pStyle w:val="2"/>
        <w:ind w:firstLine="480"/>
        <w:rPr>
          <w:szCs w:val="24"/>
        </w:rPr>
      </w:pPr>
      <w:r>
        <w:rPr>
          <w:noProof/>
        </w:rPr>
        <mc:AlternateContent>
          <mc:Choice Requires="wps">
            <w:drawing>
              <wp:anchor distT="0" distB="0" distL="114300" distR="114300" simplePos="0" relativeHeight="251662336" behindDoc="0" locked="0" layoutInCell="1" allowOverlap="1" wp14:anchorId="79E807FD" wp14:editId="55875C76">
                <wp:simplePos x="0" y="0"/>
                <wp:positionH relativeFrom="column">
                  <wp:posOffset>1238250</wp:posOffset>
                </wp:positionH>
                <wp:positionV relativeFrom="paragraph">
                  <wp:posOffset>34290</wp:posOffset>
                </wp:positionV>
                <wp:extent cx="2602230" cy="1772285"/>
                <wp:effectExtent l="0" t="0" r="0" b="0"/>
                <wp:wrapNone/>
                <wp:docPr id="8" name="文本框 8"/>
                <wp:cNvGraphicFramePr/>
                <a:graphic xmlns:a="http://schemas.openxmlformats.org/drawingml/2006/main">
                  <a:graphicData uri="http://schemas.microsoft.com/office/word/2010/wordprocessingShape">
                    <wps:wsp>
                      <wps:cNvSpPr txBox="1"/>
                      <wps:spPr>
                        <a:xfrm>
                          <a:off x="0" y="0"/>
                          <a:ext cx="2602230" cy="1772285"/>
                        </a:xfrm>
                        <a:prstGeom prst="rect">
                          <a:avLst/>
                        </a:prstGeom>
                        <a:noFill/>
                        <a:ln>
                          <a:noFill/>
                        </a:ln>
                      </wps:spPr>
                      <wps:txbx>
                        <w:txbxContent>
                          <w:p w:rsidR="00C13E56" w:rsidRDefault="00E56D17">
                            <w:pPr>
                              <w:rPr>
                                <w:b/>
                                <w:sz w:val="24"/>
                              </w:rPr>
                            </w:pPr>
                            <w:r w:rsidRPr="004577B5">
                              <w:rPr>
                                <w:rFonts w:hint="eastAsia"/>
                                <w:b/>
                                <w:sz w:val="24"/>
                              </w:rPr>
                              <w:t>图</w:t>
                            </w:r>
                            <w:r w:rsidRPr="004577B5">
                              <w:rPr>
                                <w:rFonts w:hint="eastAsia"/>
                                <w:b/>
                                <w:sz w:val="24"/>
                              </w:rPr>
                              <w:t xml:space="preserve">1   </w:t>
                            </w:r>
                            <w:r w:rsidRPr="004577B5">
                              <w:rPr>
                                <w:rFonts w:hint="eastAsia"/>
                                <w:b/>
                                <w:sz w:val="24"/>
                              </w:rPr>
                              <w:t>项目</w:t>
                            </w:r>
                            <w:r w:rsidRPr="004577B5">
                              <w:rPr>
                                <w:rFonts w:hint="eastAsia"/>
                                <w:b/>
                                <w:sz w:val="24"/>
                              </w:rPr>
                              <w:t>第一次网上</w:t>
                            </w:r>
                            <w:r w:rsidRPr="004577B5">
                              <w:rPr>
                                <w:rFonts w:hint="eastAsia"/>
                                <w:b/>
                                <w:sz w:val="24"/>
                              </w:rPr>
                              <w:t>公示截图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本框 8" o:spid="_x0000_s1026" type="#_x0000_t202" style="position:absolute;left:0;text-align:left;margin-left:97.5pt;margin-top:2.7pt;width:204.9pt;height:139.5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" filled="f" stroked="f">
                <v:textbox style="mso-fit-shape-to-text:t">
                  <w:txbxContent>
                    <w:p w:rsidR="00C13E56" w:rsidRDefault="00E56D17">
                      <w:pPr>
                        <w:rPr>
                          <w:b/>
                          <w:sz w:val="24"/>
                        </w:rPr>
                      </w:pPr>
                      <w:r w:rsidRPr="004577B5">
                        <w:rPr>
                          <w:rFonts w:hint="eastAsia"/>
                          <w:b/>
                          <w:sz w:val="24"/>
                        </w:rPr>
                        <w:t>图</w:t>
                      </w:r>
                      <w:r w:rsidRPr="004577B5">
                        <w:rPr>
                          <w:rFonts w:hint="eastAsia"/>
                          <w:b/>
                          <w:sz w:val="24"/>
                        </w:rPr>
                        <w:t xml:space="preserve">1   </w:t>
                      </w:r>
                      <w:r w:rsidRPr="004577B5">
                        <w:rPr>
                          <w:rFonts w:hint="eastAsia"/>
                          <w:b/>
                          <w:sz w:val="24"/>
                        </w:rPr>
                        <w:t>项目</w:t>
                      </w:r>
                      <w:r w:rsidRPr="004577B5">
                        <w:rPr>
                          <w:rFonts w:hint="eastAsia"/>
                          <w:b/>
                          <w:sz w:val="24"/>
                        </w:rPr>
                        <w:t>第一次网上</w:t>
                      </w:r>
                      <w:r w:rsidRPr="004577B5">
                        <w:rPr>
                          <w:rFonts w:hint="eastAsia"/>
                          <w:b/>
                          <w:sz w:val="24"/>
                        </w:rPr>
                        <w:t>公示截图</w:t>
                      </w:r>
                    </w:p>
                  </w:txbxContent>
                </v:textbox>
              </v:shape>
            </w:pict>
          </mc:Fallback>
        </mc:AlternateContent>
      </w:r>
    </w:p>
    <w:p w:rsidR="00C13E56" w:rsidRDefault="00E56D17">
      <w:pPr>
        <w:pStyle w:val="2"/>
        <w:ind w:firstLine="480"/>
        <w:rPr>
          <w:szCs w:val="24"/>
        </w:rPr>
      </w:pPr>
      <w:bookmarkStart w:id="4" w:name="_Toc14399"/>
      <w:r>
        <w:rPr>
          <w:szCs w:val="24"/>
        </w:rPr>
        <w:t>2.</w:t>
      </w:r>
      <w:r>
        <w:rPr>
          <w:rFonts w:hint="eastAsia"/>
          <w:szCs w:val="24"/>
        </w:rPr>
        <w:t>3</w:t>
      </w:r>
      <w:r>
        <w:rPr>
          <w:szCs w:val="24"/>
        </w:rPr>
        <w:t>公众意见情况</w:t>
      </w:r>
      <w:bookmarkEnd w:id="4"/>
    </w:p>
    <w:p w:rsidR="00C13E56" w:rsidRDefault="00E56D17">
      <w:pPr>
        <w:spacing w:line="360" w:lineRule="auto"/>
        <w:ind w:firstLineChars="200" w:firstLine="480"/>
        <w:rPr>
          <w:sz w:val="24"/>
          <w:szCs w:val="24"/>
          <w:lang w:val="en"/>
        </w:rPr>
      </w:pPr>
      <w:r>
        <w:rPr>
          <w:sz w:val="24"/>
          <w:szCs w:val="24"/>
          <w:lang w:val="en"/>
        </w:rPr>
        <w:t>项目在公示期间，未收到公众反馈</w:t>
      </w:r>
      <w:r>
        <w:rPr>
          <w:rFonts w:hint="eastAsia"/>
          <w:sz w:val="24"/>
          <w:szCs w:val="24"/>
          <w:lang w:val="en"/>
        </w:rPr>
        <w:t>的公众</w:t>
      </w:r>
      <w:r>
        <w:rPr>
          <w:sz w:val="24"/>
          <w:szCs w:val="24"/>
          <w:lang w:val="en"/>
        </w:rPr>
        <w:t>意见</w:t>
      </w:r>
      <w:r>
        <w:rPr>
          <w:rFonts w:hint="eastAsia"/>
          <w:sz w:val="24"/>
          <w:szCs w:val="24"/>
          <w:lang w:val="en"/>
        </w:rPr>
        <w:t>表及反对意见</w:t>
      </w:r>
      <w:r>
        <w:rPr>
          <w:sz w:val="24"/>
          <w:szCs w:val="24"/>
          <w:lang w:val="en"/>
        </w:rPr>
        <w:t>。</w:t>
      </w:r>
    </w:p>
    <w:p w:rsidR="00C13E56" w:rsidRDefault="00E56D17">
      <w:pPr>
        <w:pStyle w:val="1"/>
        <w:spacing w:before="100" w:after="120" w:line="240" w:lineRule="auto"/>
        <w:rPr>
          <w:lang w:val="en"/>
        </w:rPr>
      </w:pPr>
      <w:r>
        <w:rPr>
          <w:lang w:val="en"/>
        </w:rPr>
        <w:br w:type="page"/>
      </w:r>
      <w:bookmarkStart w:id="5" w:name="_Toc30769"/>
      <w:r>
        <w:rPr>
          <w:kern w:val="0"/>
          <w:sz w:val="28"/>
          <w:szCs w:val="16"/>
          <w:lang w:val="en"/>
        </w:rPr>
        <w:lastRenderedPageBreak/>
        <w:t xml:space="preserve">3 </w:t>
      </w:r>
      <w:r>
        <w:rPr>
          <w:rFonts w:hint="eastAsia"/>
          <w:kern w:val="0"/>
          <w:sz w:val="28"/>
          <w:szCs w:val="16"/>
          <w:lang w:val="en"/>
        </w:rPr>
        <w:t>二次</w:t>
      </w:r>
      <w:r>
        <w:rPr>
          <w:kern w:val="0"/>
          <w:sz w:val="28"/>
          <w:szCs w:val="16"/>
          <w:lang w:val="en"/>
        </w:rPr>
        <w:t>环境影响评价信息公开情况</w:t>
      </w:r>
      <w:bookmarkEnd w:id="5"/>
    </w:p>
    <w:p w:rsidR="00C13E56" w:rsidRDefault="00E56D17">
      <w:pPr>
        <w:pStyle w:val="2"/>
        <w:ind w:firstLine="480"/>
        <w:rPr>
          <w:lang w:val="en"/>
        </w:rPr>
      </w:pPr>
      <w:bookmarkStart w:id="6" w:name="_Toc18952"/>
      <w:r>
        <w:rPr>
          <w:lang w:val="en"/>
        </w:rPr>
        <w:t xml:space="preserve">3.1 </w:t>
      </w:r>
      <w:r>
        <w:rPr>
          <w:lang w:val="en"/>
        </w:rPr>
        <w:t>公示内容及时限</w:t>
      </w:r>
      <w:bookmarkEnd w:id="6"/>
    </w:p>
    <w:p w:rsidR="00C13E56" w:rsidRDefault="00E56D17">
      <w:pPr>
        <w:spacing w:line="360" w:lineRule="auto"/>
        <w:ind w:firstLineChars="200" w:firstLine="480"/>
        <w:rPr>
          <w:sz w:val="24"/>
          <w:szCs w:val="24"/>
          <w:lang w:val="en"/>
        </w:rPr>
      </w:pPr>
      <w:r>
        <w:rPr>
          <w:color w:val="000000"/>
          <w:kern w:val="0"/>
          <w:sz w:val="24"/>
          <w:szCs w:val="24"/>
          <w:lang w:val="en"/>
        </w:rPr>
        <w:t>本项目环境影响</w:t>
      </w:r>
      <w:r>
        <w:rPr>
          <w:rFonts w:hint="eastAsia"/>
          <w:color w:val="000000"/>
          <w:kern w:val="0"/>
          <w:sz w:val="24"/>
          <w:szCs w:val="24"/>
          <w:lang w:val="en"/>
        </w:rPr>
        <w:t>报告</w:t>
      </w:r>
      <w:r>
        <w:rPr>
          <w:rFonts w:hint="eastAsia"/>
          <w:color w:val="000000"/>
          <w:kern w:val="0"/>
          <w:sz w:val="24"/>
          <w:szCs w:val="24"/>
          <w:lang w:val="en"/>
        </w:rPr>
        <w:t>书</w:t>
      </w:r>
      <w:r>
        <w:rPr>
          <w:color w:val="000000"/>
          <w:kern w:val="0"/>
          <w:sz w:val="24"/>
          <w:szCs w:val="24"/>
          <w:lang w:val="en"/>
        </w:rPr>
        <w:t>征求意见稿形成后，</w:t>
      </w:r>
      <w:r>
        <w:rPr>
          <w:color w:val="000000"/>
          <w:kern w:val="0"/>
          <w:sz w:val="24"/>
          <w:szCs w:val="24"/>
          <w:lang w:val="en"/>
        </w:rPr>
        <w:t>建设单位</w:t>
      </w:r>
      <w:r>
        <w:rPr>
          <w:rFonts w:hint="eastAsia"/>
          <w:color w:val="000000"/>
          <w:kern w:val="0"/>
          <w:sz w:val="24"/>
          <w:szCs w:val="24"/>
          <w:lang w:val="en"/>
        </w:rPr>
        <w:t>通过网上公示、登报公开信息、现场张贴告示等多种方式同时</w:t>
      </w:r>
      <w:r>
        <w:rPr>
          <w:color w:val="000000"/>
          <w:kern w:val="0"/>
          <w:sz w:val="24"/>
          <w:szCs w:val="24"/>
          <w:lang w:val="en"/>
        </w:rPr>
        <w:t>对</w:t>
      </w:r>
      <w:r>
        <w:rPr>
          <w:rFonts w:hint="eastAsia"/>
          <w:color w:val="000000"/>
          <w:kern w:val="0"/>
          <w:sz w:val="24"/>
          <w:szCs w:val="24"/>
          <w:lang w:val="en"/>
        </w:rPr>
        <w:t>建设项目</w:t>
      </w:r>
      <w:r>
        <w:rPr>
          <w:color w:val="000000"/>
          <w:kern w:val="0"/>
          <w:sz w:val="24"/>
          <w:szCs w:val="24"/>
          <w:lang w:val="en"/>
        </w:rPr>
        <w:t>相关</w:t>
      </w:r>
      <w:r>
        <w:rPr>
          <w:color w:val="000000"/>
          <w:kern w:val="0"/>
          <w:sz w:val="24"/>
          <w:szCs w:val="24"/>
          <w:lang w:val="en"/>
        </w:rPr>
        <w:t>内容进行了公示。公示内容主要包括</w:t>
      </w:r>
      <w:r>
        <w:rPr>
          <w:rFonts w:hint="eastAsia"/>
          <w:color w:val="000000"/>
          <w:kern w:val="0"/>
          <w:sz w:val="24"/>
          <w:szCs w:val="24"/>
          <w:lang w:val="en"/>
        </w:rPr>
        <w:t>：</w:t>
      </w:r>
      <w:r>
        <w:rPr>
          <w:rFonts w:hint="eastAsia"/>
          <w:color w:val="000000"/>
          <w:kern w:val="0"/>
          <w:sz w:val="24"/>
          <w:szCs w:val="24"/>
        </w:rPr>
        <w:t>1</w:t>
      </w:r>
      <w:r>
        <w:rPr>
          <w:rFonts w:hint="eastAsia"/>
          <w:color w:val="000000"/>
          <w:kern w:val="0"/>
          <w:sz w:val="24"/>
          <w:szCs w:val="24"/>
        </w:rPr>
        <w:t>、建设项目名称及概要，</w:t>
      </w:r>
      <w:r>
        <w:rPr>
          <w:rFonts w:hint="eastAsia"/>
          <w:color w:val="000000"/>
          <w:kern w:val="0"/>
          <w:sz w:val="24"/>
          <w:szCs w:val="24"/>
        </w:rPr>
        <w:t>2</w:t>
      </w:r>
      <w:r>
        <w:rPr>
          <w:rFonts w:hint="eastAsia"/>
          <w:color w:val="000000"/>
          <w:kern w:val="0"/>
          <w:sz w:val="24"/>
          <w:szCs w:val="24"/>
        </w:rPr>
        <w:t>、</w:t>
      </w:r>
      <w:r>
        <w:rPr>
          <w:rFonts w:hint="eastAsia"/>
          <w:color w:val="000000"/>
          <w:kern w:val="0"/>
          <w:sz w:val="24"/>
          <w:szCs w:val="24"/>
          <w:lang w:val="en"/>
        </w:rPr>
        <w:t>环境影响报告书征求意见稿全文的网络链接及查阅纸质报告书的方式和途径，</w:t>
      </w:r>
      <w:r>
        <w:rPr>
          <w:rFonts w:hint="eastAsia"/>
          <w:color w:val="000000"/>
          <w:kern w:val="0"/>
          <w:sz w:val="24"/>
          <w:szCs w:val="24"/>
        </w:rPr>
        <w:t>3</w:t>
      </w:r>
      <w:r>
        <w:rPr>
          <w:rFonts w:hint="eastAsia"/>
          <w:color w:val="000000"/>
          <w:kern w:val="0"/>
          <w:sz w:val="24"/>
          <w:szCs w:val="24"/>
        </w:rPr>
        <w:t>、</w:t>
      </w:r>
      <w:r>
        <w:rPr>
          <w:rFonts w:hint="eastAsia"/>
          <w:color w:val="000000"/>
          <w:kern w:val="0"/>
          <w:sz w:val="24"/>
          <w:szCs w:val="24"/>
          <w:lang w:val="en"/>
        </w:rPr>
        <w:t>征求意见的公众范围，</w:t>
      </w:r>
      <w:r>
        <w:rPr>
          <w:rFonts w:hint="eastAsia"/>
          <w:color w:val="000000"/>
          <w:kern w:val="0"/>
          <w:sz w:val="24"/>
          <w:szCs w:val="24"/>
        </w:rPr>
        <w:t>4</w:t>
      </w:r>
      <w:r>
        <w:rPr>
          <w:rFonts w:hint="eastAsia"/>
          <w:color w:val="000000"/>
          <w:kern w:val="0"/>
          <w:sz w:val="24"/>
          <w:szCs w:val="24"/>
        </w:rPr>
        <w:t>、</w:t>
      </w:r>
      <w:r>
        <w:rPr>
          <w:rFonts w:hint="eastAsia"/>
          <w:color w:val="000000"/>
          <w:kern w:val="0"/>
          <w:sz w:val="24"/>
          <w:szCs w:val="24"/>
          <w:lang w:val="en"/>
        </w:rPr>
        <w:t>公众意见表的网络链接，</w:t>
      </w:r>
      <w:r>
        <w:rPr>
          <w:rFonts w:hint="eastAsia"/>
          <w:color w:val="000000"/>
          <w:kern w:val="0"/>
          <w:sz w:val="24"/>
          <w:szCs w:val="24"/>
        </w:rPr>
        <w:t>5</w:t>
      </w:r>
      <w:r>
        <w:rPr>
          <w:rFonts w:hint="eastAsia"/>
          <w:color w:val="000000"/>
          <w:kern w:val="0"/>
          <w:sz w:val="24"/>
          <w:szCs w:val="24"/>
        </w:rPr>
        <w:t>、</w:t>
      </w:r>
      <w:r>
        <w:rPr>
          <w:rFonts w:hint="eastAsia"/>
          <w:color w:val="000000"/>
          <w:kern w:val="0"/>
          <w:sz w:val="24"/>
          <w:szCs w:val="24"/>
          <w:lang w:val="en"/>
        </w:rPr>
        <w:t>公众提出意见的方式和途径，</w:t>
      </w:r>
      <w:r>
        <w:rPr>
          <w:rFonts w:hint="eastAsia"/>
          <w:color w:val="000000"/>
          <w:kern w:val="0"/>
          <w:sz w:val="24"/>
          <w:szCs w:val="24"/>
        </w:rPr>
        <w:t>6</w:t>
      </w:r>
      <w:r>
        <w:rPr>
          <w:rFonts w:hint="eastAsia"/>
          <w:color w:val="000000"/>
          <w:kern w:val="0"/>
          <w:sz w:val="24"/>
          <w:szCs w:val="24"/>
        </w:rPr>
        <w:t>、</w:t>
      </w:r>
      <w:r>
        <w:rPr>
          <w:rFonts w:hint="eastAsia"/>
          <w:color w:val="000000"/>
          <w:kern w:val="0"/>
          <w:sz w:val="24"/>
          <w:szCs w:val="24"/>
          <w:lang w:val="en"/>
        </w:rPr>
        <w:t>公众提出意见的起止时间。</w:t>
      </w:r>
      <w:r>
        <w:rPr>
          <w:rFonts w:hint="eastAsia"/>
          <w:sz w:val="24"/>
          <w:szCs w:val="24"/>
          <w:lang w:val="en"/>
        </w:rPr>
        <w:t>对比符合</w:t>
      </w:r>
      <w:r>
        <w:rPr>
          <w:sz w:val="24"/>
          <w:szCs w:val="24"/>
          <w:lang w:val="en"/>
        </w:rPr>
        <w:t>《环境影响评价公众参与办法》</w:t>
      </w:r>
      <w:r>
        <w:rPr>
          <w:rFonts w:hint="eastAsia"/>
          <w:sz w:val="24"/>
          <w:szCs w:val="24"/>
          <w:lang w:val="en"/>
        </w:rPr>
        <w:t>的要求</w:t>
      </w:r>
      <w:r>
        <w:rPr>
          <w:sz w:val="24"/>
          <w:szCs w:val="24"/>
          <w:lang w:val="en"/>
        </w:rPr>
        <w:t>。</w:t>
      </w:r>
    </w:p>
    <w:p w:rsidR="00C13E56" w:rsidRDefault="00E56D17">
      <w:pPr>
        <w:spacing w:line="360" w:lineRule="auto"/>
        <w:ind w:firstLineChars="200" w:firstLine="480"/>
        <w:rPr>
          <w:sz w:val="24"/>
          <w:szCs w:val="24"/>
          <w:lang w:val="en"/>
        </w:rPr>
      </w:pPr>
      <w:r>
        <w:rPr>
          <w:rFonts w:hint="eastAsia"/>
          <w:sz w:val="24"/>
          <w:szCs w:val="24"/>
          <w:lang w:val="en"/>
        </w:rPr>
        <w:t>具体公示内容见下表</w:t>
      </w:r>
    </w:p>
    <w:tbl>
      <w:tblPr>
        <w:tblStyle w:val="a4"/>
        <w:tblW w:w="0" w:type="auto"/>
        <w:tblLayout w:type="fixed"/>
        <w:tblLook w:val="04A0" w:firstRow="1" w:lastRow="0" w:firstColumn="1" w:lastColumn="0" w:noHBand="0" w:noVBand="1"/>
      </w:tblPr>
      <w:tblGrid>
        <w:gridCol w:w="8522"/>
      </w:tblGrid>
      <w:tr w:rsidR="00C13E56">
        <w:tc>
          <w:tcPr>
            <w:tcW w:w="8522" w:type="dxa"/>
          </w:tcPr>
          <w:p w:rsidR="00C13E56" w:rsidRDefault="00C13E56">
            <w:pPr>
              <w:adjustRightInd w:val="0"/>
              <w:snapToGrid w:val="0"/>
              <w:ind w:firstLineChars="200" w:firstLine="442"/>
              <w:jc w:val="center"/>
              <w:rPr>
                <w:b/>
                <w:bCs/>
                <w:color w:val="C00000"/>
                <w:sz w:val="22"/>
                <w:shd w:val="clear" w:color="auto" w:fill="FFFFFF"/>
              </w:rPr>
            </w:pPr>
          </w:p>
          <w:p w:rsidR="00C13E56" w:rsidRDefault="00BD2A70" w:rsidP="00BD2A70">
            <w:pPr>
              <w:adjustRightInd w:val="0"/>
              <w:snapToGrid w:val="0"/>
              <w:jc w:val="center"/>
              <w:rPr>
                <w:b/>
                <w:bCs/>
                <w:sz w:val="36"/>
                <w:szCs w:val="36"/>
                <w:shd w:val="clear" w:color="auto" w:fill="FFFFFF"/>
              </w:rPr>
            </w:pPr>
            <w:r w:rsidRPr="00BD2A70">
              <w:rPr>
                <w:rFonts w:hint="eastAsia"/>
                <w:b/>
                <w:bCs/>
                <w:sz w:val="36"/>
                <w:szCs w:val="36"/>
                <w:shd w:val="clear" w:color="auto" w:fill="FFFFFF"/>
              </w:rPr>
              <w:t>河南牧原肉食品有限公司滑县年屠宰</w:t>
            </w:r>
            <w:r w:rsidRPr="00BD2A70">
              <w:rPr>
                <w:rFonts w:hint="eastAsia"/>
                <w:b/>
                <w:bCs/>
                <w:sz w:val="36"/>
                <w:szCs w:val="36"/>
                <w:shd w:val="clear" w:color="auto" w:fill="FFFFFF"/>
              </w:rPr>
              <w:t>200</w:t>
            </w:r>
            <w:r w:rsidRPr="00BD2A70">
              <w:rPr>
                <w:rFonts w:hint="eastAsia"/>
                <w:b/>
                <w:bCs/>
                <w:sz w:val="36"/>
                <w:szCs w:val="36"/>
                <w:shd w:val="clear" w:color="auto" w:fill="FFFFFF"/>
              </w:rPr>
              <w:t>万头生猪项目环境影响评价第二次公示</w:t>
            </w:r>
          </w:p>
          <w:p w:rsidR="00C13E56" w:rsidRDefault="00C13E56">
            <w:pPr>
              <w:adjustRightInd w:val="0"/>
              <w:snapToGrid w:val="0"/>
              <w:ind w:firstLineChars="200" w:firstLine="480"/>
              <w:rPr>
                <w:sz w:val="24"/>
                <w:szCs w:val="24"/>
                <w:shd w:val="clear" w:color="auto" w:fill="FFFFFF"/>
              </w:rPr>
            </w:pP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根据《中华人民共和国环境保护法》、《中华人民共和国环境影响评价法》及《环境影响评价公众参与办法》（生态环境部令第</w:t>
            </w:r>
            <w:r w:rsidRPr="00BD2A70">
              <w:rPr>
                <w:rFonts w:hint="eastAsia"/>
                <w:sz w:val="24"/>
                <w:szCs w:val="24"/>
                <w:shd w:val="clear" w:color="auto" w:fill="FFFFFF"/>
              </w:rPr>
              <w:t>4</w:t>
            </w:r>
            <w:r w:rsidRPr="00BD2A70">
              <w:rPr>
                <w:rFonts w:hint="eastAsia"/>
                <w:sz w:val="24"/>
                <w:szCs w:val="24"/>
                <w:shd w:val="clear" w:color="auto" w:fill="FFFFFF"/>
              </w:rPr>
              <w:t>号）等文件的要求，河南牧原肉食品有限公司滑县年屠宰</w:t>
            </w:r>
            <w:r w:rsidRPr="00BD2A70">
              <w:rPr>
                <w:rFonts w:hint="eastAsia"/>
                <w:sz w:val="24"/>
                <w:szCs w:val="24"/>
                <w:shd w:val="clear" w:color="auto" w:fill="FFFFFF"/>
              </w:rPr>
              <w:t>200</w:t>
            </w:r>
            <w:r w:rsidRPr="00BD2A70">
              <w:rPr>
                <w:rFonts w:hint="eastAsia"/>
                <w:sz w:val="24"/>
                <w:szCs w:val="24"/>
                <w:shd w:val="clear" w:color="auto" w:fill="FFFFFF"/>
              </w:rPr>
              <w:t>万头生猪项目环境影响评价报告书征求意见稿已编制完成，现将有关事宜公告如下：</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一、环境影响报告书征求意见稿全文的网络链接及查阅纸质报告书的方式和途径</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w:t>
            </w:r>
            <w:r w:rsidRPr="00BD2A70">
              <w:rPr>
                <w:rFonts w:hint="eastAsia"/>
                <w:sz w:val="24"/>
                <w:szCs w:val="24"/>
                <w:shd w:val="clear" w:color="auto" w:fill="FFFFFF"/>
              </w:rPr>
              <w:t>1</w:t>
            </w:r>
            <w:r w:rsidRPr="00BD2A70">
              <w:rPr>
                <w:rFonts w:hint="eastAsia"/>
                <w:sz w:val="24"/>
                <w:szCs w:val="24"/>
                <w:shd w:val="clear" w:color="auto" w:fill="FFFFFF"/>
              </w:rPr>
              <w:t>）网络查阅</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征求意见稿网络获取链接：</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 xml:space="preserve">https://pan.baidu.com/s/1khg0UrkYriIW94OrJT8RYw </w:t>
            </w:r>
            <w:r w:rsidRPr="00BD2A70">
              <w:rPr>
                <w:rFonts w:hint="eastAsia"/>
                <w:sz w:val="24"/>
                <w:szCs w:val="24"/>
                <w:shd w:val="clear" w:color="auto" w:fill="FFFFFF"/>
              </w:rPr>
              <w:t>提取码</w:t>
            </w:r>
            <w:r w:rsidRPr="00BD2A70">
              <w:rPr>
                <w:rFonts w:hint="eastAsia"/>
                <w:sz w:val="24"/>
                <w:szCs w:val="24"/>
                <w:shd w:val="clear" w:color="auto" w:fill="FFFFFF"/>
              </w:rPr>
              <w:t>: 6wen</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w:t>
            </w:r>
            <w:r w:rsidRPr="00BD2A70">
              <w:rPr>
                <w:rFonts w:hint="eastAsia"/>
                <w:sz w:val="24"/>
                <w:szCs w:val="24"/>
                <w:shd w:val="clear" w:color="auto" w:fill="FFFFFF"/>
              </w:rPr>
              <w:t>2</w:t>
            </w:r>
            <w:r w:rsidRPr="00BD2A70">
              <w:rPr>
                <w:rFonts w:hint="eastAsia"/>
                <w:sz w:val="24"/>
                <w:szCs w:val="24"/>
                <w:shd w:val="clear" w:color="auto" w:fill="FFFFFF"/>
              </w:rPr>
              <w:t>）纸质版查阅</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如需查阅环境影响报告书征求意见稿纸质版全文，您可以通过电话、电子邮件以及书信的形式与规划单位或环评单位联系，具体联系方式如下：</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①单位名称：河南牧原肉食品有限公司</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联系人：秦永兴</w:t>
            </w:r>
            <w:r w:rsidRPr="00BD2A70">
              <w:rPr>
                <w:rFonts w:hint="eastAsia"/>
                <w:sz w:val="24"/>
                <w:szCs w:val="24"/>
                <w:shd w:val="clear" w:color="auto" w:fill="FFFFFF"/>
              </w:rPr>
              <w:t xml:space="preserve">          </w:t>
            </w:r>
            <w:r w:rsidRPr="00BD2A70">
              <w:rPr>
                <w:rFonts w:hint="eastAsia"/>
                <w:sz w:val="24"/>
                <w:szCs w:val="24"/>
                <w:shd w:val="clear" w:color="auto" w:fill="FFFFFF"/>
              </w:rPr>
              <w:t>联系电话：</w:t>
            </w:r>
            <w:r w:rsidRPr="00BD2A70">
              <w:rPr>
                <w:rFonts w:hint="eastAsia"/>
                <w:sz w:val="24"/>
                <w:szCs w:val="24"/>
                <w:shd w:val="clear" w:color="auto" w:fill="FFFFFF"/>
              </w:rPr>
              <w:t>17613802690</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单位地址：河南省南阳市卧龙区龙升工业园牧原集团</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②评价单位：河南省波光环境评估服务有限公司</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lastRenderedPageBreak/>
              <w:t>联系人：王工</w:t>
            </w:r>
            <w:r w:rsidRPr="00BD2A70">
              <w:rPr>
                <w:rFonts w:hint="eastAsia"/>
                <w:sz w:val="24"/>
                <w:szCs w:val="24"/>
                <w:shd w:val="clear" w:color="auto" w:fill="FFFFFF"/>
              </w:rPr>
              <w:t xml:space="preserve">          </w:t>
            </w:r>
            <w:r w:rsidRPr="00BD2A70">
              <w:rPr>
                <w:rFonts w:hint="eastAsia"/>
                <w:sz w:val="24"/>
                <w:szCs w:val="24"/>
                <w:shd w:val="clear" w:color="auto" w:fill="FFFFFF"/>
              </w:rPr>
              <w:t>联系电话：</w:t>
            </w:r>
            <w:r w:rsidRPr="00BD2A70">
              <w:rPr>
                <w:rFonts w:hint="eastAsia"/>
                <w:sz w:val="24"/>
                <w:szCs w:val="24"/>
                <w:shd w:val="clear" w:color="auto" w:fill="FFFFFF"/>
              </w:rPr>
              <w:t>18530633955</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通讯地址：河南省安阳市北关区金豪商务</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二、征求意见的公众范围</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本次征求意见的范围：本次规划范围内受影响的及关注本项目建设的公民、法人、其它组织。</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三、公众意见表的网络链接</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公众意见表链接为：</w:t>
            </w:r>
            <w:r w:rsidRPr="00BD2A70">
              <w:rPr>
                <w:rFonts w:hint="eastAsia"/>
                <w:sz w:val="24"/>
                <w:szCs w:val="24"/>
                <w:shd w:val="clear" w:color="auto" w:fill="FFFFFF"/>
              </w:rPr>
              <w:t xml:space="preserve"> https://pan.baidu.com/s/1Kcly_AXl_5bWUgMDLzCheQ </w:t>
            </w:r>
            <w:r w:rsidRPr="00BD2A70">
              <w:rPr>
                <w:rFonts w:hint="eastAsia"/>
                <w:sz w:val="24"/>
                <w:szCs w:val="24"/>
                <w:shd w:val="clear" w:color="auto" w:fill="FFFFFF"/>
              </w:rPr>
              <w:t>提取码：</w:t>
            </w:r>
            <w:r w:rsidRPr="00BD2A70">
              <w:rPr>
                <w:rFonts w:hint="eastAsia"/>
                <w:sz w:val="24"/>
                <w:szCs w:val="24"/>
                <w:shd w:val="clear" w:color="auto" w:fill="FFFFFF"/>
              </w:rPr>
              <w:t xml:space="preserve">nciz </w:t>
            </w:r>
            <w:r w:rsidRPr="00BD2A70">
              <w:rPr>
                <w:rFonts w:hint="eastAsia"/>
                <w:sz w:val="24"/>
                <w:szCs w:val="24"/>
                <w:shd w:val="clear" w:color="auto" w:fill="FFFFFF"/>
              </w:rPr>
              <w:t>请将填写的公众意见表发送至电子邮箱：</w:t>
            </w:r>
            <w:r w:rsidRPr="00BD2A70">
              <w:rPr>
                <w:rFonts w:hint="eastAsia"/>
                <w:sz w:val="24"/>
                <w:szCs w:val="24"/>
                <w:shd w:val="clear" w:color="auto" w:fill="FFFFFF"/>
              </w:rPr>
              <w:t>hnboguang@163.com</w:t>
            </w:r>
            <w:r w:rsidRPr="00BD2A70">
              <w:rPr>
                <w:rFonts w:hint="eastAsia"/>
                <w:sz w:val="24"/>
                <w:szCs w:val="24"/>
                <w:shd w:val="clear" w:color="auto" w:fill="FFFFFF"/>
              </w:rPr>
              <w:t>。</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四、公众提出意见的方式和途径</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请公众向建设单位或环评单位公示的联系方式发送电子邮件、电话、写信等方式，发表对本项目建设及环评工作的建议和看法。环境影响评价单位将在本项目环境影响报告书中真实记录公众的意见和建议，并将公众的宝贵意见、建议向项目的建设单位和有关部门反映。</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五、公众提出意见的起止时间</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公众提出意见的期限和公示时间为</w:t>
            </w:r>
            <w:r w:rsidRPr="00BD2A70">
              <w:rPr>
                <w:rFonts w:hint="eastAsia"/>
                <w:sz w:val="24"/>
                <w:szCs w:val="24"/>
                <w:shd w:val="clear" w:color="auto" w:fill="FFFFFF"/>
              </w:rPr>
              <w:t>2020</w:t>
            </w:r>
            <w:r w:rsidRPr="00BD2A70">
              <w:rPr>
                <w:rFonts w:hint="eastAsia"/>
                <w:sz w:val="24"/>
                <w:szCs w:val="24"/>
                <w:shd w:val="clear" w:color="auto" w:fill="FFFFFF"/>
              </w:rPr>
              <w:t>年</w:t>
            </w:r>
            <w:r w:rsidRPr="00BD2A70">
              <w:rPr>
                <w:rFonts w:hint="eastAsia"/>
                <w:sz w:val="24"/>
                <w:szCs w:val="24"/>
                <w:shd w:val="clear" w:color="auto" w:fill="FFFFFF"/>
              </w:rPr>
              <w:t>3</w:t>
            </w:r>
            <w:r w:rsidRPr="00BD2A70">
              <w:rPr>
                <w:rFonts w:hint="eastAsia"/>
                <w:sz w:val="24"/>
                <w:szCs w:val="24"/>
                <w:shd w:val="clear" w:color="auto" w:fill="FFFFFF"/>
              </w:rPr>
              <w:t>月</w:t>
            </w:r>
            <w:r w:rsidRPr="00BD2A70">
              <w:rPr>
                <w:rFonts w:hint="eastAsia"/>
                <w:sz w:val="24"/>
                <w:szCs w:val="24"/>
                <w:shd w:val="clear" w:color="auto" w:fill="FFFFFF"/>
              </w:rPr>
              <w:t>16</w:t>
            </w:r>
            <w:r w:rsidRPr="00BD2A70">
              <w:rPr>
                <w:rFonts w:hint="eastAsia"/>
                <w:sz w:val="24"/>
                <w:szCs w:val="24"/>
                <w:shd w:val="clear" w:color="auto" w:fill="FFFFFF"/>
              </w:rPr>
              <w:t>日～</w:t>
            </w:r>
            <w:r w:rsidRPr="00BD2A70">
              <w:rPr>
                <w:rFonts w:hint="eastAsia"/>
                <w:sz w:val="24"/>
                <w:szCs w:val="24"/>
                <w:shd w:val="clear" w:color="auto" w:fill="FFFFFF"/>
              </w:rPr>
              <w:t>2020</w:t>
            </w:r>
            <w:r w:rsidRPr="00BD2A70">
              <w:rPr>
                <w:rFonts w:hint="eastAsia"/>
                <w:sz w:val="24"/>
                <w:szCs w:val="24"/>
                <w:shd w:val="clear" w:color="auto" w:fill="FFFFFF"/>
              </w:rPr>
              <w:t>年</w:t>
            </w:r>
            <w:r w:rsidRPr="00BD2A70">
              <w:rPr>
                <w:rFonts w:hint="eastAsia"/>
                <w:sz w:val="24"/>
                <w:szCs w:val="24"/>
                <w:shd w:val="clear" w:color="auto" w:fill="FFFFFF"/>
              </w:rPr>
              <w:t>3</w:t>
            </w:r>
            <w:r w:rsidRPr="00BD2A70">
              <w:rPr>
                <w:rFonts w:hint="eastAsia"/>
                <w:sz w:val="24"/>
                <w:szCs w:val="24"/>
                <w:shd w:val="clear" w:color="auto" w:fill="FFFFFF"/>
              </w:rPr>
              <w:t>月</w:t>
            </w:r>
            <w:r w:rsidRPr="00BD2A70">
              <w:rPr>
                <w:rFonts w:hint="eastAsia"/>
                <w:sz w:val="24"/>
                <w:szCs w:val="24"/>
                <w:shd w:val="clear" w:color="auto" w:fill="FFFFFF"/>
              </w:rPr>
              <w:t>27</w:t>
            </w:r>
            <w:r w:rsidRPr="00BD2A70">
              <w:rPr>
                <w:rFonts w:hint="eastAsia"/>
                <w:sz w:val="24"/>
                <w:szCs w:val="24"/>
                <w:shd w:val="clear" w:color="auto" w:fill="FFFFFF"/>
              </w:rPr>
              <w:t>日，共</w:t>
            </w:r>
            <w:r w:rsidRPr="00BD2A70">
              <w:rPr>
                <w:rFonts w:hint="eastAsia"/>
                <w:sz w:val="24"/>
                <w:szCs w:val="24"/>
                <w:shd w:val="clear" w:color="auto" w:fill="FFFFFF"/>
              </w:rPr>
              <w:t>10</w:t>
            </w:r>
            <w:r w:rsidRPr="00BD2A70">
              <w:rPr>
                <w:rFonts w:hint="eastAsia"/>
                <w:sz w:val="24"/>
                <w:szCs w:val="24"/>
                <w:shd w:val="clear" w:color="auto" w:fill="FFFFFF"/>
              </w:rPr>
              <w:t>个工作日。</w:t>
            </w:r>
          </w:p>
          <w:p w:rsidR="00BD2A70" w:rsidRPr="00BD2A70" w:rsidRDefault="00BD2A70" w:rsidP="00BD2A70">
            <w:pPr>
              <w:adjustRightInd w:val="0"/>
              <w:snapToGrid w:val="0"/>
              <w:spacing w:line="360" w:lineRule="auto"/>
              <w:ind w:firstLineChars="200" w:firstLine="480"/>
              <w:rPr>
                <w:rFonts w:hint="eastAsia"/>
                <w:sz w:val="24"/>
                <w:szCs w:val="24"/>
                <w:shd w:val="clear" w:color="auto" w:fill="FFFFFF"/>
              </w:rPr>
            </w:pPr>
            <w:r w:rsidRPr="00BD2A70">
              <w:rPr>
                <w:rFonts w:hint="eastAsia"/>
                <w:sz w:val="24"/>
                <w:szCs w:val="24"/>
                <w:shd w:val="clear" w:color="auto" w:fill="FFFFFF"/>
              </w:rPr>
              <w:t>河南牧原肉食品有限公司</w:t>
            </w:r>
          </w:p>
          <w:p w:rsidR="00C13E56" w:rsidRDefault="00BD2A70" w:rsidP="00BD2A70">
            <w:pPr>
              <w:jc w:val="right"/>
              <w:rPr>
                <w:color w:val="C00000"/>
                <w:sz w:val="24"/>
                <w:szCs w:val="24"/>
                <w:lang w:val="en"/>
              </w:rPr>
            </w:pPr>
            <w:r w:rsidRPr="00BD2A70">
              <w:rPr>
                <w:rFonts w:hint="eastAsia"/>
                <w:sz w:val="24"/>
                <w:szCs w:val="24"/>
                <w:shd w:val="clear" w:color="auto" w:fill="FFFFFF"/>
              </w:rPr>
              <w:t>2020</w:t>
            </w:r>
            <w:r w:rsidRPr="00BD2A70">
              <w:rPr>
                <w:rFonts w:hint="eastAsia"/>
                <w:sz w:val="24"/>
                <w:szCs w:val="24"/>
                <w:shd w:val="clear" w:color="auto" w:fill="FFFFFF"/>
              </w:rPr>
              <w:t>年</w:t>
            </w:r>
            <w:r w:rsidRPr="00BD2A70">
              <w:rPr>
                <w:rFonts w:hint="eastAsia"/>
                <w:sz w:val="24"/>
                <w:szCs w:val="24"/>
                <w:shd w:val="clear" w:color="auto" w:fill="FFFFFF"/>
              </w:rPr>
              <w:t>3</w:t>
            </w:r>
            <w:r w:rsidRPr="00BD2A70">
              <w:rPr>
                <w:rFonts w:hint="eastAsia"/>
                <w:sz w:val="24"/>
                <w:szCs w:val="24"/>
                <w:shd w:val="clear" w:color="auto" w:fill="FFFFFF"/>
              </w:rPr>
              <w:t>月</w:t>
            </w:r>
            <w:r w:rsidRPr="00BD2A70">
              <w:rPr>
                <w:rFonts w:hint="eastAsia"/>
                <w:sz w:val="24"/>
                <w:szCs w:val="24"/>
                <w:shd w:val="clear" w:color="auto" w:fill="FFFFFF"/>
              </w:rPr>
              <w:t>16</w:t>
            </w:r>
            <w:r w:rsidRPr="00BD2A70">
              <w:rPr>
                <w:rFonts w:hint="eastAsia"/>
                <w:sz w:val="24"/>
                <w:szCs w:val="24"/>
                <w:shd w:val="clear" w:color="auto" w:fill="FFFFFF"/>
              </w:rPr>
              <w:t>日</w:t>
            </w:r>
          </w:p>
        </w:tc>
      </w:tr>
    </w:tbl>
    <w:p w:rsidR="00C13E56" w:rsidRDefault="00E56D17">
      <w:pPr>
        <w:pStyle w:val="2"/>
        <w:ind w:firstLine="480"/>
        <w:rPr>
          <w:lang w:val="en"/>
        </w:rPr>
      </w:pPr>
      <w:bookmarkStart w:id="7" w:name="_Toc12334"/>
      <w:r>
        <w:rPr>
          <w:lang w:val="en"/>
        </w:rPr>
        <w:lastRenderedPageBreak/>
        <w:t xml:space="preserve">3.2 </w:t>
      </w:r>
      <w:r>
        <w:rPr>
          <w:lang w:val="en"/>
        </w:rPr>
        <w:t>公示方式</w:t>
      </w:r>
      <w:bookmarkEnd w:id="7"/>
    </w:p>
    <w:p w:rsidR="00C13E56" w:rsidRDefault="00E56D17">
      <w:pPr>
        <w:pStyle w:val="3"/>
        <w:ind w:firstLine="480"/>
        <w:rPr>
          <w:lang w:val="en"/>
        </w:rPr>
      </w:pPr>
      <w:r>
        <w:rPr>
          <w:lang w:val="en"/>
        </w:rPr>
        <w:t xml:space="preserve">3.2.1 </w:t>
      </w:r>
      <w:r>
        <w:rPr>
          <w:lang w:val="en"/>
        </w:rPr>
        <w:t>网络</w:t>
      </w:r>
    </w:p>
    <w:p w:rsidR="00C13E56" w:rsidRDefault="00E56D17">
      <w:pPr>
        <w:wordWrap w:val="0"/>
        <w:spacing w:line="360" w:lineRule="auto"/>
        <w:ind w:firstLineChars="200" w:firstLine="480"/>
        <w:rPr>
          <w:sz w:val="24"/>
          <w:szCs w:val="24"/>
          <w:lang w:val="en"/>
        </w:rPr>
      </w:pPr>
      <w:r>
        <w:rPr>
          <w:rFonts w:hint="eastAsia"/>
          <w:sz w:val="24"/>
          <w:szCs w:val="24"/>
          <w:lang w:val="en"/>
        </w:rPr>
        <w:t>建设单位</w:t>
      </w:r>
      <w:r>
        <w:rPr>
          <w:sz w:val="24"/>
          <w:szCs w:val="24"/>
          <w:lang w:val="en"/>
        </w:rPr>
        <w:t>选择在</w:t>
      </w:r>
      <w:r w:rsidR="00BD2A70" w:rsidRPr="00BD2A70">
        <w:rPr>
          <w:rFonts w:hint="eastAsia"/>
          <w:sz w:val="24"/>
          <w:szCs w:val="24"/>
          <w:lang w:val="en"/>
        </w:rPr>
        <w:t>牧原食品股份有限公司</w:t>
      </w:r>
      <w:r>
        <w:rPr>
          <w:rFonts w:hint="eastAsia"/>
          <w:sz w:val="24"/>
          <w:szCs w:val="24"/>
          <w:lang w:val="en"/>
        </w:rPr>
        <w:t>官网</w:t>
      </w:r>
      <w:r w:rsidRPr="003A55B2">
        <w:rPr>
          <w:rFonts w:hint="eastAsia"/>
          <w:sz w:val="24"/>
          <w:szCs w:val="24"/>
          <w:lang w:val="en"/>
        </w:rPr>
        <w:t>（</w:t>
      </w:r>
      <w:r w:rsidR="003A55B2" w:rsidRPr="003A55B2">
        <w:rPr>
          <w:sz w:val="24"/>
          <w:szCs w:val="24"/>
          <w:lang w:val="en"/>
        </w:rPr>
        <w:t>http://www.muyuanfoods.com/index.php/52f88c420a?guid=5e701da20db</w:t>
      </w:r>
      <w:r w:rsidRPr="003A55B2">
        <w:rPr>
          <w:rFonts w:hint="eastAsia"/>
          <w:sz w:val="24"/>
          <w:szCs w:val="24"/>
          <w:lang w:val="en"/>
        </w:rPr>
        <w:t>）</w:t>
      </w:r>
      <w:r>
        <w:rPr>
          <w:sz w:val="24"/>
          <w:szCs w:val="24"/>
          <w:lang w:val="en"/>
        </w:rPr>
        <w:t>进行</w:t>
      </w:r>
      <w:r>
        <w:rPr>
          <w:rFonts w:hint="eastAsia"/>
          <w:sz w:val="24"/>
          <w:szCs w:val="24"/>
          <w:lang w:val="en"/>
        </w:rPr>
        <w:t>二次网上</w:t>
      </w:r>
      <w:r>
        <w:rPr>
          <w:sz w:val="24"/>
          <w:szCs w:val="24"/>
          <w:lang w:val="en"/>
        </w:rPr>
        <w:t>公示</w:t>
      </w:r>
      <w:r>
        <w:rPr>
          <w:sz w:val="24"/>
          <w:szCs w:val="24"/>
          <w:lang w:val="en"/>
        </w:rPr>
        <w:t>，公示时间为</w:t>
      </w:r>
      <w:r>
        <w:rPr>
          <w:sz w:val="24"/>
          <w:szCs w:val="24"/>
          <w:lang w:val="en"/>
        </w:rPr>
        <w:t>20</w:t>
      </w:r>
      <w:r>
        <w:rPr>
          <w:rFonts w:hint="eastAsia"/>
          <w:sz w:val="24"/>
          <w:szCs w:val="24"/>
        </w:rPr>
        <w:t>20</w:t>
      </w:r>
      <w:r>
        <w:rPr>
          <w:sz w:val="24"/>
          <w:szCs w:val="24"/>
          <w:lang w:val="en"/>
        </w:rPr>
        <w:t>年</w:t>
      </w:r>
      <w:r>
        <w:rPr>
          <w:rFonts w:hint="eastAsia"/>
          <w:sz w:val="24"/>
          <w:szCs w:val="24"/>
        </w:rPr>
        <w:t>03</w:t>
      </w:r>
      <w:r>
        <w:rPr>
          <w:sz w:val="24"/>
          <w:szCs w:val="24"/>
          <w:lang w:val="en"/>
        </w:rPr>
        <w:t>月</w:t>
      </w:r>
      <w:r w:rsidR="00BD2A70">
        <w:rPr>
          <w:rFonts w:hint="eastAsia"/>
          <w:sz w:val="24"/>
          <w:szCs w:val="24"/>
        </w:rPr>
        <w:t>16</w:t>
      </w:r>
      <w:r>
        <w:rPr>
          <w:sz w:val="24"/>
          <w:szCs w:val="24"/>
          <w:lang w:val="en"/>
        </w:rPr>
        <w:t>日</w:t>
      </w:r>
      <w:r>
        <w:rPr>
          <w:rFonts w:hint="eastAsia"/>
          <w:sz w:val="24"/>
          <w:szCs w:val="24"/>
        </w:rPr>
        <w:t>-03</w:t>
      </w:r>
      <w:r>
        <w:rPr>
          <w:sz w:val="24"/>
          <w:szCs w:val="24"/>
          <w:lang w:val="en"/>
        </w:rPr>
        <w:t>月</w:t>
      </w:r>
      <w:r w:rsidR="00BD2A70">
        <w:rPr>
          <w:rFonts w:hint="eastAsia"/>
          <w:sz w:val="24"/>
          <w:szCs w:val="24"/>
        </w:rPr>
        <w:t>27</w:t>
      </w:r>
      <w:r>
        <w:rPr>
          <w:sz w:val="24"/>
          <w:szCs w:val="24"/>
          <w:lang w:val="en"/>
        </w:rPr>
        <w:t>日。</w:t>
      </w:r>
      <w:r>
        <w:rPr>
          <w:rFonts w:hint="eastAsia"/>
          <w:sz w:val="24"/>
          <w:szCs w:val="24"/>
          <w:lang w:val="en"/>
        </w:rPr>
        <w:t>网上</w:t>
      </w:r>
      <w:r>
        <w:rPr>
          <w:sz w:val="24"/>
          <w:szCs w:val="24"/>
          <w:lang w:val="en"/>
        </w:rPr>
        <w:t>公示截图见图</w:t>
      </w:r>
      <w:r>
        <w:rPr>
          <w:rFonts w:hint="eastAsia"/>
          <w:sz w:val="24"/>
          <w:szCs w:val="24"/>
        </w:rPr>
        <w:t>2</w:t>
      </w:r>
      <w:r>
        <w:rPr>
          <w:sz w:val="24"/>
          <w:szCs w:val="24"/>
          <w:lang w:val="en"/>
        </w:rPr>
        <w:t>。</w:t>
      </w:r>
    </w:p>
    <w:p w:rsidR="00C13E56" w:rsidRDefault="003A55B2">
      <w:pPr>
        <w:rPr>
          <w:sz w:val="24"/>
          <w:szCs w:val="24"/>
          <w:lang w:val="en"/>
        </w:rPr>
      </w:pPr>
      <w:r>
        <w:rPr>
          <w:noProof/>
        </w:rPr>
        <w:lastRenderedPageBreak/>
        <w:drawing>
          <wp:inline distT="0" distB="0" distL="0" distR="0" wp14:anchorId="2405FE46" wp14:editId="155E919D">
            <wp:extent cx="5274310" cy="5746190"/>
            <wp:effectExtent l="0" t="0" r="254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274310" cy="5746190"/>
                    </a:xfrm>
                    <a:prstGeom prst="rect">
                      <a:avLst/>
                    </a:prstGeom>
                  </pic:spPr>
                </pic:pic>
              </a:graphicData>
            </a:graphic>
          </wp:inline>
        </w:drawing>
      </w:r>
    </w:p>
    <w:p w:rsidR="00C13E56" w:rsidRDefault="00E56D17">
      <w:pPr>
        <w:pStyle w:val="2"/>
        <w:ind w:firstLine="480"/>
        <w:rPr>
          <w:lang w:val="en"/>
        </w:rPr>
      </w:pPr>
      <w:r>
        <w:rPr>
          <w:noProof/>
          <w:szCs w:val="24"/>
        </w:rPr>
        <mc:AlternateContent>
          <mc:Choice Requires="wps">
            <w:drawing>
              <wp:anchor distT="0" distB="0" distL="114300" distR="114300" simplePos="0" relativeHeight="251661312" behindDoc="0" locked="0" layoutInCell="1" allowOverlap="1" wp14:anchorId="1AAB21F0" wp14:editId="3241ACFC">
                <wp:simplePos x="0" y="0"/>
                <wp:positionH relativeFrom="column">
                  <wp:posOffset>1418590</wp:posOffset>
                </wp:positionH>
                <wp:positionV relativeFrom="paragraph">
                  <wp:posOffset>60325</wp:posOffset>
                </wp:positionV>
                <wp:extent cx="2602230" cy="1772285"/>
                <wp:effectExtent l="0" t="0" r="0" b="0"/>
                <wp:wrapNone/>
                <wp:docPr id="9" name="文本框 9"/>
                <wp:cNvGraphicFramePr/>
                <a:graphic xmlns:a="http://schemas.openxmlformats.org/drawingml/2006/main">
                  <a:graphicData uri="http://schemas.microsoft.com/office/word/2010/wordprocessingShape">
                    <wps:wsp>
                      <wps:cNvSpPr txBox="1"/>
                      <wps:spPr>
                        <a:xfrm>
                          <a:off x="0" y="0"/>
                          <a:ext cx="2602230" cy="1772285"/>
                        </a:xfrm>
                        <a:prstGeom prst="rect">
                          <a:avLst/>
                        </a:prstGeom>
                        <a:noFill/>
                        <a:ln>
                          <a:noFill/>
                        </a:ln>
                      </wps:spPr>
                      <wps:txbx>
                        <w:txbxContent>
                          <w:p w:rsidR="00C13E56" w:rsidRDefault="00E56D17">
                            <w:pPr>
                              <w:rPr>
                                <w:b/>
                                <w:sz w:val="24"/>
                              </w:rPr>
                            </w:pPr>
                            <w:r>
                              <w:rPr>
                                <w:rFonts w:hint="eastAsia"/>
                                <w:b/>
                                <w:sz w:val="24"/>
                              </w:rPr>
                              <w:t>图</w:t>
                            </w:r>
                            <w:r>
                              <w:rPr>
                                <w:rFonts w:hint="eastAsia"/>
                                <w:b/>
                                <w:sz w:val="24"/>
                              </w:rPr>
                              <w:t xml:space="preserve">2 </w:t>
                            </w:r>
                            <w:r>
                              <w:rPr>
                                <w:rFonts w:hint="eastAsia"/>
                                <w:b/>
                                <w:sz w:val="24"/>
                              </w:rPr>
                              <w:t>第二次公示</w:t>
                            </w:r>
                            <w:r>
                              <w:rPr>
                                <w:rFonts w:hint="eastAsia"/>
                                <w:b/>
                                <w:sz w:val="24"/>
                              </w:rPr>
                              <w:t>网络公示截图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9" o:spid="_x0000_s1027" type="#_x0000_t202" style="position:absolute;left:0;text-align:left;margin-left:111.7pt;margin-top:4.75pt;width:204.9pt;height:139.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" filled="f" stroked="f">
                <v:textbox style="mso-fit-shape-to-text:t">
                  <w:txbxContent>
                    <w:p w:rsidR="00C13E56" w:rsidRDefault="00E56D17">
                      <w:pPr>
                        <w:rPr>
                          <w:b/>
                          <w:sz w:val="24"/>
                        </w:rPr>
                      </w:pPr>
                      <w:r>
                        <w:rPr>
                          <w:rFonts w:hint="eastAsia"/>
                          <w:b/>
                          <w:sz w:val="24"/>
                        </w:rPr>
                        <w:t>图</w:t>
                      </w:r>
                      <w:r>
                        <w:rPr>
                          <w:rFonts w:hint="eastAsia"/>
                          <w:b/>
                          <w:sz w:val="24"/>
                        </w:rPr>
                        <w:t xml:space="preserve">2 </w:t>
                      </w:r>
                      <w:r>
                        <w:rPr>
                          <w:rFonts w:hint="eastAsia"/>
                          <w:b/>
                          <w:sz w:val="24"/>
                        </w:rPr>
                        <w:t>第二次公示</w:t>
                      </w:r>
                      <w:r>
                        <w:rPr>
                          <w:rFonts w:hint="eastAsia"/>
                          <w:b/>
                          <w:sz w:val="24"/>
                        </w:rPr>
                        <w:t>网络公示截图</w:t>
                      </w:r>
                    </w:p>
                  </w:txbxContent>
                </v:textbox>
              </v:shape>
            </w:pict>
          </mc:Fallback>
        </mc:AlternateContent>
      </w:r>
    </w:p>
    <w:p w:rsidR="00C13E56" w:rsidRDefault="00E56D17">
      <w:pPr>
        <w:pStyle w:val="3"/>
        <w:ind w:firstLine="480"/>
        <w:rPr>
          <w:lang w:val="en"/>
        </w:rPr>
      </w:pPr>
      <w:r>
        <w:rPr>
          <w:lang w:val="en"/>
        </w:rPr>
        <w:t>3.2.</w:t>
      </w:r>
      <w:r>
        <w:rPr>
          <w:rFonts w:hint="eastAsia"/>
        </w:rPr>
        <w:t>2</w:t>
      </w:r>
      <w:r>
        <w:rPr>
          <w:lang w:val="en"/>
        </w:rPr>
        <w:t xml:space="preserve"> </w:t>
      </w:r>
      <w:r>
        <w:rPr>
          <w:rFonts w:hint="eastAsia"/>
          <w:lang w:val="en"/>
        </w:rPr>
        <w:t>登报</w:t>
      </w:r>
    </w:p>
    <w:p w:rsidR="00C13E56" w:rsidRDefault="00E56D17">
      <w:pPr>
        <w:wordWrap w:val="0"/>
        <w:spacing w:line="360" w:lineRule="auto"/>
        <w:ind w:firstLineChars="200" w:firstLine="480"/>
        <w:rPr>
          <w:sz w:val="24"/>
          <w:szCs w:val="24"/>
          <w:lang w:val="en"/>
        </w:rPr>
      </w:pPr>
      <w:r>
        <w:rPr>
          <w:rFonts w:hint="eastAsia"/>
          <w:sz w:val="24"/>
          <w:szCs w:val="24"/>
          <w:lang w:val="en"/>
        </w:rPr>
        <w:t>建设单位在第二次网上公示期间，通过建设项目所在地公众易于接触的报纸“安阳日报”进行了信息公开</w:t>
      </w:r>
      <w:r>
        <w:rPr>
          <w:rFonts w:hint="eastAsia"/>
          <w:sz w:val="24"/>
          <w:szCs w:val="24"/>
          <w:lang w:val="en"/>
        </w:rPr>
        <w:t>。分别于</w:t>
      </w:r>
      <w:r>
        <w:rPr>
          <w:rFonts w:hint="eastAsia"/>
          <w:sz w:val="24"/>
          <w:szCs w:val="24"/>
        </w:rPr>
        <w:t>03</w:t>
      </w:r>
      <w:r>
        <w:rPr>
          <w:rFonts w:hint="eastAsia"/>
          <w:sz w:val="24"/>
          <w:szCs w:val="24"/>
        </w:rPr>
        <w:t>月</w:t>
      </w:r>
      <w:r w:rsidR="001C4C86">
        <w:rPr>
          <w:rFonts w:hint="eastAsia"/>
          <w:sz w:val="24"/>
          <w:szCs w:val="24"/>
        </w:rPr>
        <w:t>16</w:t>
      </w:r>
      <w:r>
        <w:rPr>
          <w:rFonts w:hint="eastAsia"/>
          <w:sz w:val="24"/>
          <w:szCs w:val="24"/>
        </w:rPr>
        <w:t>日，</w:t>
      </w:r>
      <w:r>
        <w:rPr>
          <w:rFonts w:hint="eastAsia"/>
          <w:sz w:val="24"/>
          <w:szCs w:val="24"/>
        </w:rPr>
        <w:t>03</w:t>
      </w:r>
      <w:r>
        <w:rPr>
          <w:rFonts w:hint="eastAsia"/>
          <w:sz w:val="24"/>
          <w:szCs w:val="24"/>
        </w:rPr>
        <w:t>月</w:t>
      </w:r>
      <w:r w:rsidR="001C4C86">
        <w:rPr>
          <w:rFonts w:hint="eastAsia"/>
          <w:sz w:val="24"/>
          <w:szCs w:val="24"/>
        </w:rPr>
        <w:t>20</w:t>
      </w:r>
      <w:r>
        <w:rPr>
          <w:rFonts w:hint="eastAsia"/>
          <w:sz w:val="24"/>
          <w:szCs w:val="24"/>
        </w:rPr>
        <w:t>日</w:t>
      </w:r>
      <w:r>
        <w:rPr>
          <w:rFonts w:hint="eastAsia"/>
          <w:sz w:val="24"/>
          <w:szCs w:val="24"/>
          <w:lang w:val="en"/>
        </w:rPr>
        <w:t>进行两次登报公示。符合</w:t>
      </w:r>
      <w:r>
        <w:rPr>
          <w:sz w:val="24"/>
          <w:szCs w:val="24"/>
          <w:lang w:val="en"/>
        </w:rPr>
        <w:t>《环境影响评价公众参与办法》</w:t>
      </w:r>
      <w:r>
        <w:rPr>
          <w:rFonts w:hint="eastAsia"/>
          <w:sz w:val="24"/>
          <w:szCs w:val="24"/>
          <w:lang w:val="en"/>
        </w:rPr>
        <w:t>的要求</w:t>
      </w:r>
      <w:r>
        <w:rPr>
          <w:sz w:val="24"/>
          <w:szCs w:val="24"/>
          <w:lang w:val="en"/>
        </w:rPr>
        <w:t>。</w:t>
      </w:r>
    </w:p>
    <w:p w:rsidR="00C13E56" w:rsidRDefault="00E56D17">
      <w:pPr>
        <w:wordWrap w:val="0"/>
        <w:spacing w:line="360" w:lineRule="auto"/>
        <w:ind w:firstLineChars="200" w:firstLine="480"/>
        <w:rPr>
          <w:sz w:val="24"/>
          <w:szCs w:val="24"/>
        </w:rPr>
      </w:pPr>
      <w:r>
        <w:rPr>
          <w:rFonts w:hint="eastAsia"/>
          <w:sz w:val="24"/>
          <w:szCs w:val="24"/>
          <w:lang w:val="en"/>
        </w:rPr>
        <w:t>登报截图详见图</w:t>
      </w:r>
      <w:r>
        <w:rPr>
          <w:rFonts w:hint="eastAsia"/>
          <w:sz w:val="24"/>
          <w:szCs w:val="24"/>
        </w:rPr>
        <w:t>3</w:t>
      </w:r>
      <w:r>
        <w:rPr>
          <w:rFonts w:hint="eastAsia"/>
          <w:sz w:val="24"/>
          <w:szCs w:val="24"/>
        </w:rPr>
        <w:t>、图</w:t>
      </w:r>
      <w:r>
        <w:rPr>
          <w:rFonts w:hint="eastAsia"/>
          <w:sz w:val="24"/>
          <w:szCs w:val="24"/>
        </w:rPr>
        <w:t>4</w:t>
      </w:r>
      <w:r>
        <w:rPr>
          <w:rFonts w:hint="eastAsia"/>
          <w:sz w:val="24"/>
          <w:szCs w:val="24"/>
        </w:rPr>
        <w:t>。</w:t>
      </w:r>
    </w:p>
    <w:p w:rsidR="00C13E56" w:rsidRDefault="00C13E56">
      <w:pPr>
        <w:jc w:val="left"/>
        <w:rPr>
          <w:sz w:val="24"/>
          <w:szCs w:val="24"/>
        </w:rPr>
        <w:sectPr w:rsidR="00C13E56">
          <w:pgSz w:w="11906" w:h="16838"/>
          <w:pgMar w:top="1440" w:right="1800" w:bottom="1440" w:left="1800" w:header="1077" w:footer="850" w:gutter="0"/>
          <w:cols w:space="720"/>
          <w:docGrid w:type="lines" w:linePitch="312"/>
        </w:sectPr>
      </w:pPr>
    </w:p>
    <w:p w:rsidR="00C13E56" w:rsidRDefault="001874CE">
      <w:pPr>
        <w:jc w:val="left"/>
        <w:rPr>
          <w:sz w:val="24"/>
          <w:szCs w:val="24"/>
        </w:rPr>
        <w:sectPr w:rsidR="00C13E56">
          <w:pgSz w:w="11906" w:h="16838"/>
          <w:pgMar w:top="1440" w:right="1800" w:bottom="1440" w:left="1800" w:header="1077" w:footer="850" w:gutter="0"/>
          <w:cols w:space="720"/>
          <w:docGrid w:type="lines" w:linePitch="312"/>
        </w:sectPr>
      </w:pPr>
      <w:bookmarkStart w:id="8" w:name="_GoBack"/>
      <w:r>
        <w:rPr>
          <w:noProof/>
          <w:sz w:val="24"/>
          <w:szCs w:val="24"/>
        </w:rPr>
        <w:lastRenderedPageBreak/>
        <w:drawing>
          <wp:anchor distT="0" distB="0" distL="114300" distR="114300" simplePos="0" relativeHeight="251736064" behindDoc="0" locked="0" layoutInCell="1" allowOverlap="1" wp14:anchorId="319DF2A6" wp14:editId="1372AB31">
            <wp:simplePos x="0" y="0"/>
            <wp:positionH relativeFrom="column">
              <wp:posOffset>-685800</wp:posOffset>
            </wp:positionH>
            <wp:positionV relativeFrom="paragraph">
              <wp:posOffset>-626110</wp:posOffset>
            </wp:positionV>
            <wp:extent cx="6324600" cy="9342755"/>
            <wp:effectExtent l="0" t="0" r="0" b="0"/>
            <wp:wrapNone/>
            <wp:docPr id="10" name="图片 10" descr="C:\Users\Administrator\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6.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324600" cy="93427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
      <w:r>
        <w:rPr>
          <w:noProof/>
          <w:sz w:val="24"/>
          <w:szCs w:val="24"/>
        </w:rPr>
        <mc:AlternateContent>
          <mc:Choice Requires="wps">
            <w:drawing>
              <wp:anchor distT="0" distB="0" distL="114300" distR="114300" simplePos="0" relativeHeight="251666432" behindDoc="0" locked="0" layoutInCell="1" allowOverlap="1" wp14:anchorId="04F43A98" wp14:editId="28787E9C">
                <wp:simplePos x="0" y="0"/>
                <wp:positionH relativeFrom="column">
                  <wp:posOffset>1379855</wp:posOffset>
                </wp:positionH>
                <wp:positionV relativeFrom="paragraph">
                  <wp:posOffset>8703310</wp:posOffset>
                </wp:positionV>
                <wp:extent cx="2602230" cy="1772285"/>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2602230" cy="1772285"/>
                        </a:xfrm>
                        <a:prstGeom prst="rect">
                          <a:avLst/>
                        </a:prstGeom>
                        <a:noFill/>
                        <a:ln>
                          <a:noFill/>
                        </a:ln>
                      </wps:spPr>
                      <wps:txbx>
                        <w:txbxContent>
                          <w:p w:rsidR="00C13E56" w:rsidRDefault="00E56D17">
                            <w:pPr>
                              <w:rPr>
                                <w:b/>
                                <w:sz w:val="24"/>
                              </w:rPr>
                            </w:pPr>
                            <w:r>
                              <w:rPr>
                                <w:rFonts w:hint="eastAsia"/>
                                <w:b/>
                                <w:sz w:val="24"/>
                              </w:rPr>
                              <w:t>图</w:t>
                            </w:r>
                            <w:r>
                              <w:rPr>
                                <w:rFonts w:hint="eastAsia"/>
                                <w:b/>
                                <w:sz w:val="24"/>
                              </w:rPr>
                              <w:t xml:space="preserve">3 </w:t>
                            </w:r>
                            <w:r>
                              <w:rPr>
                                <w:rFonts w:hint="eastAsia"/>
                                <w:b/>
                                <w:sz w:val="24"/>
                              </w:rPr>
                              <w:t>第一次</w:t>
                            </w:r>
                            <w:r>
                              <w:rPr>
                                <w:rFonts w:hint="eastAsia"/>
                                <w:b/>
                                <w:sz w:val="24"/>
                              </w:rPr>
                              <w:t>登报</w:t>
                            </w:r>
                            <w:r>
                              <w:rPr>
                                <w:rFonts w:hint="eastAsia"/>
                                <w:b/>
                                <w:sz w:val="24"/>
                              </w:rPr>
                              <w:t>公示截图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15" o:spid="_x0000_s1028" type="#_x0000_t202" style="position:absolute;margin-left:108.65pt;margin-top:685.3pt;width:204.9pt;height:139.5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" filled="f" stroked="f">
                <v:textbox style="mso-fit-shape-to-text:t">
                  <w:txbxContent>
                    <w:p w:rsidR="00C13E56" w:rsidRDefault="00E56D17">
                      <w:pPr>
                        <w:rPr>
                          <w:b/>
                          <w:sz w:val="24"/>
                        </w:rPr>
                      </w:pPr>
                      <w:r>
                        <w:rPr>
                          <w:rFonts w:hint="eastAsia"/>
                          <w:b/>
                          <w:sz w:val="24"/>
                        </w:rPr>
                        <w:t>图</w:t>
                      </w:r>
                      <w:r>
                        <w:rPr>
                          <w:rFonts w:hint="eastAsia"/>
                          <w:b/>
                          <w:sz w:val="24"/>
                        </w:rPr>
                        <w:t xml:space="preserve">3 </w:t>
                      </w:r>
                      <w:r>
                        <w:rPr>
                          <w:rFonts w:hint="eastAsia"/>
                          <w:b/>
                          <w:sz w:val="24"/>
                        </w:rPr>
                        <w:t>第一次</w:t>
                      </w:r>
                      <w:r>
                        <w:rPr>
                          <w:rFonts w:hint="eastAsia"/>
                          <w:b/>
                          <w:sz w:val="24"/>
                        </w:rPr>
                        <w:t>登报</w:t>
                      </w:r>
                      <w:r>
                        <w:rPr>
                          <w:rFonts w:hint="eastAsia"/>
                          <w:b/>
                          <w:sz w:val="24"/>
                        </w:rPr>
                        <w:t>公示截图</w:t>
                      </w:r>
                    </w:p>
                  </w:txbxContent>
                </v:textbox>
              </v:shape>
            </w:pict>
          </mc:Fallback>
        </mc:AlternateContent>
      </w:r>
    </w:p>
    <w:p w:rsidR="001874CE" w:rsidRDefault="001874CE">
      <w:pPr>
        <w:jc w:val="left"/>
        <w:rPr>
          <w:rFonts w:hint="eastAsia"/>
          <w:sz w:val="24"/>
          <w:szCs w:val="24"/>
        </w:rPr>
      </w:pPr>
      <w:r>
        <w:rPr>
          <w:noProof/>
          <w:sz w:val="24"/>
          <w:szCs w:val="24"/>
        </w:rPr>
        <w:lastRenderedPageBreak/>
        <w:drawing>
          <wp:anchor distT="0" distB="0" distL="114300" distR="114300" simplePos="0" relativeHeight="251737088" behindDoc="0" locked="0" layoutInCell="1" allowOverlap="1" wp14:anchorId="760E6C27" wp14:editId="22580829">
            <wp:simplePos x="0" y="0"/>
            <wp:positionH relativeFrom="column">
              <wp:posOffset>-665328</wp:posOffset>
            </wp:positionH>
            <wp:positionV relativeFrom="paragraph">
              <wp:posOffset>-545910</wp:posOffset>
            </wp:positionV>
            <wp:extent cx="6291618" cy="9294263"/>
            <wp:effectExtent l="0" t="0" r="0" b="2540"/>
            <wp:wrapNone/>
            <wp:docPr id="17" name="图片 17" descr="C:\Users\Administrator\Desk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90471" cy="92925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74CE" w:rsidRDefault="001874CE">
      <w:pPr>
        <w:jc w:val="left"/>
        <w:rPr>
          <w:rFonts w:hint="eastAsia"/>
          <w:sz w:val="24"/>
          <w:szCs w:val="24"/>
        </w:rPr>
      </w:pPr>
    </w:p>
    <w:p w:rsidR="001874CE" w:rsidRDefault="001874CE">
      <w:pPr>
        <w:jc w:val="left"/>
        <w:rPr>
          <w:rFonts w:hint="eastAsia"/>
          <w:sz w:val="24"/>
          <w:szCs w:val="24"/>
        </w:rPr>
      </w:pPr>
    </w:p>
    <w:p w:rsidR="001874CE" w:rsidRDefault="001874CE">
      <w:pPr>
        <w:jc w:val="left"/>
        <w:rPr>
          <w:rFonts w:hint="eastAsia"/>
          <w:sz w:val="24"/>
          <w:szCs w:val="24"/>
        </w:rPr>
      </w:pPr>
    </w:p>
    <w:p w:rsidR="001874CE" w:rsidRDefault="001874CE">
      <w:pPr>
        <w:jc w:val="left"/>
        <w:rPr>
          <w:rFonts w:hint="eastAsia"/>
          <w:sz w:val="24"/>
          <w:szCs w:val="24"/>
        </w:rPr>
      </w:pPr>
    </w:p>
    <w:p w:rsidR="001874CE" w:rsidRDefault="001874CE">
      <w:pPr>
        <w:jc w:val="left"/>
        <w:rPr>
          <w:rFonts w:hint="eastAsia"/>
          <w:sz w:val="24"/>
          <w:szCs w:val="24"/>
        </w:rPr>
      </w:pPr>
    </w:p>
    <w:p w:rsidR="001874CE" w:rsidRDefault="001874CE">
      <w:pPr>
        <w:jc w:val="left"/>
        <w:rPr>
          <w:rFonts w:hint="eastAsia"/>
          <w:sz w:val="24"/>
          <w:szCs w:val="24"/>
        </w:rPr>
      </w:pPr>
    </w:p>
    <w:p w:rsidR="001874CE" w:rsidRDefault="001874CE">
      <w:pPr>
        <w:jc w:val="left"/>
        <w:rPr>
          <w:rFonts w:hint="eastAsia"/>
          <w:sz w:val="24"/>
          <w:szCs w:val="24"/>
        </w:rPr>
      </w:pPr>
    </w:p>
    <w:p w:rsidR="001874CE" w:rsidRDefault="001874CE">
      <w:pPr>
        <w:jc w:val="left"/>
        <w:rPr>
          <w:rFonts w:hint="eastAsia"/>
          <w:sz w:val="24"/>
          <w:szCs w:val="24"/>
        </w:rPr>
      </w:pPr>
    </w:p>
    <w:p w:rsidR="001874CE" w:rsidRDefault="001874CE">
      <w:pPr>
        <w:widowControl/>
        <w:jc w:val="left"/>
        <w:rPr>
          <w:sz w:val="24"/>
          <w:szCs w:val="24"/>
        </w:rPr>
      </w:pPr>
      <w:r>
        <w:rPr>
          <w:noProof/>
          <w:sz w:val="24"/>
          <w:szCs w:val="24"/>
        </w:rPr>
        <mc:AlternateContent>
          <mc:Choice Requires="wps">
            <w:drawing>
              <wp:anchor distT="0" distB="0" distL="114300" distR="114300" simplePos="0" relativeHeight="251675648" behindDoc="0" locked="0" layoutInCell="1" allowOverlap="1" wp14:anchorId="77F3E24B" wp14:editId="623D5E74">
                <wp:simplePos x="0" y="0"/>
                <wp:positionH relativeFrom="column">
                  <wp:posOffset>1338580</wp:posOffset>
                </wp:positionH>
                <wp:positionV relativeFrom="paragraph">
                  <wp:posOffset>6904355</wp:posOffset>
                </wp:positionV>
                <wp:extent cx="2602230" cy="1772285"/>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2602230" cy="1772285"/>
                        </a:xfrm>
                        <a:prstGeom prst="rect">
                          <a:avLst/>
                        </a:prstGeom>
                        <a:noFill/>
                        <a:ln>
                          <a:noFill/>
                        </a:ln>
                      </wps:spPr>
                      <wps:txbx>
                        <w:txbxContent>
                          <w:p w:rsidR="00C13E56" w:rsidRDefault="00E56D17">
                            <w:pPr>
                              <w:rPr>
                                <w:b/>
                                <w:sz w:val="24"/>
                              </w:rPr>
                            </w:pPr>
                            <w:r>
                              <w:rPr>
                                <w:rFonts w:hint="eastAsia"/>
                                <w:b/>
                                <w:sz w:val="24"/>
                              </w:rPr>
                              <w:t>图</w:t>
                            </w:r>
                            <w:r>
                              <w:rPr>
                                <w:rFonts w:hint="eastAsia"/>
                                <w:b/>
                                <w:sz w:val="24"/>
                              </w:rPr>
                              <w:t xml:space="preserve">4 </w:t>
                            </w:r>
                            <w:r>
                              <w:rPr>
                                <w:rFonts w:hint="eastAsia"/>
                                <w:b/>
                                <w:sz w:val="24"/>
                              </w:rPr>
                              <w:t>第二次</w:t>
                            </w:r>
                            <w:r>
                              <w:rPr>
                                <w:rFonts w:hint="eastAsia"/>
                                <w:b/>
                                <w:sz w:val="24"/>
                              </w:rPr>
                              <w:t>登报</w:t>
                            </w:r>
                            <w:r>
                              <w:rPr>
                                <w:rFonts w:hint="eastAsia"/>
                                <w:b/>
                                <w:sz w:val="24"/>
                              </w:rPr>
                              <w:t>公示截图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16" o:spid="_x0000_s1029" type="#_x0000_t202" style="position:absolute;margin-left:105.4pt;margin-top:543.65pt;width:204.9pt;height:139.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" filled="f" stroked="f">
                <v:textbox style="mso-fit-shape-to-text:t">
                  <w:txbxContent>
                    <w:p w:rsidR="00C13E56" w:rsidRDefault="00E56D17">
                      <w:pPr>
                        <w:rPr>
                          <w:b/>
                          <w:sz w:val="24"/>
                        </w:rPr>
                      </w:pPr>
                      <w:r>
                        <w:rPr>
                          <w:rFonts w:hint="eastAsia"/>
                          <w:b/>
                          <w:sz w:val="24"/>
                        </w:rPr>
                        <w:t>图</w:t>
                      </w:r>
                      <w:r>
                        <w:rPr>
                          <w:rFonts w:hint="eastAsia"/>
                          <w:b/>
                          <w:sz w:val="24"/>
                        </w:rPr>
                        <w:t xml:space="preserve">4 </w:t>
                      </w:r>
                      <w:r>
                        <w:rPr>
                          <w:rFonts w:hint="eastAsia"/>
                          <w:b/>
                          <w:sz w:val="24"/>
                        </w:rPr>
                        <w:t>第二次</w:t>
                      </w:r>
                      <w:r>
                        <w:rPr>
                          <w:rFonts w:hint="eastAsia"/>
                          <w:b/>
                          <w:sz w:val="24"/>
                        </w:rPr>
                        <w:t>登报</w:t>
                      </w:r>
                      <w:r>
                        <w:rPr>
                          <w:rFonts w:hint="eastAsia"/>
                          <w:b/>
                          <w:sz w:val="24"/>
                        </w:rPr>
                        <w:t>公示截图</w:t>
                      </w:r>
                    </w:p>
                  </w:txbxContent>
                </v:textbox>
              </v:shape>
            </w:pict>
          </mc:Fallback>
        </mc:AlternateContent>
      </w:r>
      <w:r>
        <w:rPr>
          <w:sz w:val="24"/>
          <w:szCs w:val="24"/>
        </w:rPr>
        <w:br w:type="page"/>
      </w:r>
    </w:p>
    <w:p w:rsidR="00C13E56" w:rsidRDefault="00C13E56">
      <w:pPr>
        <w:jc w:val="left"/>
        <w:rPr>
          <w:sz w:val="24"/>
          <w:szCs w:val="24"/>
        </w:rPr>
      </w:pPr>
    </w:p>
    <w:p w:rsidR="00C13E56" w:rsidRDefault="00E56D17">
      <w:pPr>
        <w:pStyle w:val="3"/>
        <w:ind w:firstLine="480"/>
        <w:rPr>
          <w:lang w:val="en"/>
        </w:rPr>
      </w:pPr>
      <w:r>
        <w:rPr>
          <w:lang w:val="en"/>
        </w:rPr>
        <w:t>3.2.</w:t>
      </w:r>
      <w:r>
        <w:rPr>
          <w:rFonts w:hint="eastAsia"/>
        </w:rPr>
        <w:t>3</w:t>
      </w:r>
      <w:r>
        <w:rPr>
          <w:lang w:val="en"/>
        </w:rPr>
        <w:t xml:space="preserve"> </w:t>
      </w:r>
      <w:r>
        <w:rPr>
          <w:rFonts w:hint="eastAsia"/>
          <w:lang w:val="en"/>
        </w:rPr>
        <w:t>张贴告示</w:t>
      </w:r>
    </w:p>
    <w:p w:rsidR="00C13E56" w:rsidRDefault="00E56D17">
      <w:pPr>
        <w:spacing w:line="540" w:lineRule="exact"/>
        <w:ind w:firstLineChars="200" w:firstLine="480"/>
        <w:rPr>
          <w:sz w:val="24"/>
          <w:szCs w:val="24"/>
          <w:lang w:val="en"/>
        </w:rPr>
      </w:pPr>
      <w:r>
        <w:rPr>
          <w:rFonts w:hint="eastAsia"/>
          <w:sz w:val="24"/>
          <w:szCs w:val="24"/>
          <w:lang w:val="en"/>
        </w:rPr>
        <w:t>建设单位在第二次网上公示期间，通过建设项目在周边村庄（</w:t>
      </w:r>
      <w:r w:rsidR="001874CE">
        <w:rPr>
          <w:rFonts w:hint="eastAsia"/>
          <w:sz w:val="24"/>
          <w:szCs w:val="24"/>
          <w:lang w:val="en"/>
        </w:rPr>
        <w:t>寺东村、北董固村</w:t>
      </w:r>
      <w:r>
        <w:rPr>
          <w:rFonts w:hint="eastAsia"/>
          <w:sz w:val="24"/>
          <w:szCs w:val="24"/>
          <w:lang w:val="en"/>
        </w:rPr>
        <w:t>）通过张贴告示的方式进行了信息公开。符合</w:t>
      </w:r>
      <w:r>
        <w:rPr>
          <w:sz w:val="24"/>
          <w:szCs w:val="24"/>
          <w:lang w:val="en"/>
        </w:rPr>
        <w:t>《环境影响评价公众参与办法》</w:t>
      </w:r>
      <w:r>
        <w:rPr>
          <w:rFonts w:hint="eastAsia"/>
          <w:sz w:val="24"/>
          <w:szCs w:val="24"/>
          <w:lang w:val="en"/>
        </w:rPr>
        <w:t>的要求。</w:t>
      </w:r>
    </w:p>
    <w:p w:rsidR="00C13E56" w:rsidRDefault="00E56D17">
      <w:pPr>
        <w:spacing w:line="540" w:lineRule="exact"/>
        <w:ind w:firstLineChars="200" w:firstLine="482"/>
        <w:rPr>
          <w:b/>
          <w:bCs/>
          <w:sz w:val="24"/>
          <w:szCs w:val="24"/>
          <w:lang w:val="en"/>
        </w:rPr>
      </w:pPr>
      <w:r>
        <w:rPr>
          <w:rFonts w:hint="eastAsia"/>
          <w:b/>
          <w:bCs/>
          <w:sz w:val="24"/>
          <w:szCs w:val="24"/>
          <w:lang w:val="en"/>
        </w:rPr>
        <w:t>现场公示照片</w:t>
      </w:r>
    </w:p>
    <w:p w:rsidR="00C13E56" w:rsidRDefault="001874CE">
      <w:pPr>
        <w:jc w:val="center"/>
        <w:rPr>
          <w:lang w:val="en"/>
        </w:rPr>
      </w:pPr>
      <w:r>
        <w:rPr>
          <w:noProof/>
        </w:rPr>
        <w:drawing>
          <wp:inline distT="0" distB="0" distL="0" distR="0">
            <wp:extent cx="4285397" cy="3214048"/>
            <wp:effectExtent l="0" t="0" r="1270" b="5715"/>
            <wp:docPr id="18" name="图片 18" descr="F:\0桌面\屠宰场\一次、二次公示\现场公示照片\IMG_20200322_15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0桌面\屠宰场\一次、二次公示\现场公示照片\IMG_20200322_1514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97926" cy="3223445"/>
                    </a:xfrm>
                    <a:prstGeom prst="rect">
                      <a:avLst/>
                    </a:prstGeom>
                    <a:noFill/>
                    <a:ln>
                      <a:noFill/>
                    </a:ln>
                  </pic:spPr>
                </pic:pic>
              </a:graphicData>
            </a:graphic>
          </wp:inline>
        </w:drawing>
      </w:r>
    </w:p>
    <w:p w:rsidR="00C13E56" w:rsidRDefault="00E56D17">
      <w:pPr>
        <w:jc w:val="center"/>
        <w:rPr>
          <w:lang w:val="en"/>
        </w:rPr>
      </w:pPr>
      <w:r>
        <w:rPr>
          <w:noProof/>
          <w:sz w:val="24"/>
          <w:szCs w:val="24"/>
        </w:rPr>
        <mc:AlternateContent>
          <mc:Choice Requires="wps">
            <w:drawing>
              <wp:anchor distT="0" distB="0" distL="114300" distR="114300" simplePos="0" relativeHeight="251696128" behindDoc="0" locked="0" layoutInCell="1" allowOverlap="1" wp14:anchorId="19965A73" wp14:editId="3818B243">
                <wp:simplePos x="0" y="0"/>
                <wp:positionH relativeFrom="column">
                  <wp:posOffset>1334135</wp:posOffset>
                </wp:positionH>
                <wp:positionV relativeFrom="paragraph">
                  <wp:posOffset>3277870</wp:posOffset>
                </wp:positionV>
                <wp:extent cx="2602230" cy="1772285"/>
                <wp:effectExtent l="0" t="0" r="0" b="0"/>
                <wp:wrapNone/>
                <wp:docPr id="6" name="文本框 6"/>
                <wp:cNvGraphicFramePr/>
                <a:graphic xmlns:a="http://schemas.openxmlformats.org/drawingml/2006/main">
                  <a:graphicData uri="http://schemas.microsoft.com/office/word/2010/wordprocessingShape">
                    <wps:wsp>
                      <wps:cNvSpPr txBox="1"/>
                      <wps:spPr>
                        <a:xfrm>
                          <a:off x="0" y="0"/>
                          <a:ext cx="2602230" cy="1772285"/>
                        </a:xfrm>
                        <a:prstGeom prst="rect">
                          <a:avLst/>
                        </a:prstGeom>
                        <a:noFill/>
                        <a:ln>
                          <a:noFill/>
                        </a:ln>
                      </wps:spPr>
                      <wps:txbx>
                        <w:txbxContent>
                          <w:p w:rsidR="00C13E56" w:rsidRDefault="00E56D17">
                            <w:pPr>
                              <w:rPr>
                                <w:b/>
                                <w:sz w:val="24"/>
                              </w:rPr>
                            </w:pPr>
                            <w:r>
                              <w:rPr>
                                <w:rFonts w:hint="eastAsia"/>
                                <w:b/>
                                <w:sz w:val="24"/>
                              </w:rPr>
                              <w:t>图</w:t>
                            </w:r>
                            <w:r>
                              <w:rPr>
                                <w:rFonts w:hint="eastAsia"/>
                                <w:b/>
                                <w:sz w:val="24"/>
                              </w:rPr>
                              <w:t xml:space="preserve">5 </w:t>
                            </w:r>
                            <w:r>
                              <w:rPr>
                                <w:rFonts w:hint="eastAsia"/>
                                <w:b/>
                                <w:sz w:val="24"/>
                              </w:rPr>
                              <w:t>项目周边张贴告示图片</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6" o:spid="_x0000_s1030" type="#_x0000_t202" style="position:absolute;left:0;text-align:left;margin-left:105.05pt;margin-top:258.1pt;width:204.9pt;height:139.5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" filled="f" stroked="f">
                <v:textbox style="mso-fit-shape-to-text:t">
                  <w:txbxContent>
                    <w:p w:rsidR="00C13E56" w:rsidRDefault="00E56D17">
                      <w:pPr>
                        <w:rPr>
                          <w:b/>
                          <w:sz w:val="24"/>
                        </w:rPr>
                      </w:pPr>
                      <w:r>
                        <w:rPr>
                          <w:rFonts w:hint="eastAsia"/>
                          <w:b/>
                          <w:sz w:val="24"/>
                        </w:rPr>
                        <w:t>图</w:t>
                      </w:r>
                      <w:r>
                        <w:rPr>
                          <w:rFonts w:hint="eastAsia"/>
                          <w:b/>
                          <w:sz w:val="24"/>
                        </w:rPr>
                        <w:t xml:space="preserve">5 </w:t>
                      </w:r>
                      <w:r>
                        <w:rPr>
                          <w:rFonts w:hint="eastAsia"/>
                          <w:b/>
                          <w:sz w:val="24"/>
                        </w:rPr>
                        <w:t>项目周边张贴告示图片</w:t>
                      </w:r>
                    </w:p>
                  </w:txbxContent>
                </v:textbox>
              </v:shape>
            </w:pict>
          </mc:Fallback>
        </mc:AlternateContent>
      </w:r>
      <w:r w:rsidR="001874CE">
        <w:rPr>
          <w:noProof/>
        </w:rPr>
        <w:drawing>
          <wp:inline distT="0" distB="0" distL="0" distR="0">
            <wp:extent cx="4312692" cy="3234519"/>
            <wp:effectExtent l="0" t="0" r="0" b="4445"/>
            <wp:docPr id="19" name="图片 19" descr="F:\0桌面\屠宰场\一次、二次公示\现场公示照片\IMG_20200322_15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0桌面\屠宰场\一次、二次公示\现场公示照片\IMG_20200322_15253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9777" cy="3247333"/>
                    </a:xfrm>
                    <a:prstGeom prst="rect">
                      <a:avLst/>
                    </a:prstGeom>
                    <a:noFill/>
                    <a:ln>
                      <a:noFill/>
                    </a:ln>
                  </pic:spPr>
                </pic:pic>
              </a:graphicData>
            </a:graphic>
          </wp:inline>
        </w:drawing>
      </w:r>
    </w:p>
    <w:p w:rsidR="00C13E56" w:rsidRDefault="00E56D17">
      <w:pPr>
        <w:pStyle w:val="2"/>
        <w:ind w:firstLine="480"/>
        <w:rPr>
          <w:lang w:val="en"/>
        </w:rPr>
      </w:pPr>
      <w:bookmarkStart w:id="9" w:name="_Toc17552"/>
      <w:r>
        <w:rPr>
          <w:lang w:val="en"/>
        </w:rPr>
        <w:lastRenderedPageBreak/>
        <w:t xml:space="preserve">3.3 </w:t>
      </w:r>
      <w:r>
        <w:rPr>
          <w:lang w:val="en"/>
        </w:rPr>
        <w:t>查阅情况</w:t>
      </w:r>
      <w:bookmarkEnd w:id="9"/>
    </w:p>
    <w:p w:rsidR="00C13E56" w:rsidRDefault="00E56D17">
      <w:pPr>
        <w:spacing w:line="540" w:lineRule="exact"/>
        <w:ind w:firstLineChars="200" w:firstLine="480"/>
        <w:rPr>
          <w:sz w:val="24"/>
          <w:szCs w:val="24"/>
          <w:lang w:val="en"/>
        </w:rPr>
      </w:pPr>
      <w:r>
        <w:rPr>
          <w:sz w:val="24"/>
          <w:szCs w:val="24"/>
          <w:lang w:val="en"/>
        </w:rPr>
        <w:t>在本项目</w:t>
      </w:r>
      <w:r>
        <w:rPr>
          <w:rFonts w:hint="eastAsia"/>
          <w:sz w:val="24"/>
          <w:szCs w:val="24"/>
          <w:lang w:val="en"/>
        </w:rPr>
        <w:t>环境影响报告书</w:t>
      </w:r>
      <w:r>
        <w:rPr>
          <w:sz w:val="24"/>
          <w:szCs w:val="24"/>
          <w:lang w:val="en"/>
        </w:rPr>
        <w:t>征求意见稿形成后，为方便公众查询，建设单位将纸质</w:t>
      </w:r>
      <w:r>
        <w:rPr>
          <w:rFonts w:hint="eastAsia"/>
          <w:sz w:val="24"/>
          <w:szCs w:val="24"/>
          <w:lang w:val="en"/>
        </w:rPr>
        <w:t>报告</w:t>
      </w:r>
      <w:r>
        <w:rPr>
          <w:rFonts w:hint="eastAsia"/>
          <w:sz w:val="24"/>
          <w:szCs w:val="24"/>
          <w:lang w:val="en"/>
        </w:rPr>
        <w:t>书（征求意见稿）</w:t>
      </w:r>
      <w:r>
        <w:rPr>
          <w:sz w:val="24"/>
          <w:szCs w:val="24"/>
          <w:lang w:val="en"/>
        </w:rPr>
        <w:t>放置在</w:t>
      </w:r>
      <w:r>
        <w:rPr>
          <w:rFonts w:hint="eastAsia"/>
          <w:sz w:val="24"/>
          <w:szCs w:val="24"/>
          <w:shd w:val="clear" w:color="auto" w:fill="FFFFFF"/>
        </w:rPr>
        <w:t>河南省波光环境评估有限公司办公室</w:t>
      </w:r>
      <w:r>
        <w:rPr>
          <w:sz w:val="24"/>
          <w:szCs w:val="24"/>
          <w:lang w:val="en"/>
        </w:rPr>
        <w:t>内，并配专人负责接待查阅</w:t>
      </w:r>
      <w:r>
        <w:rPr>
          <w:rFonts w:hint="eastAsia"/>
          <w:sz w:val="24"/>
          <w:szCs w:val="24"/>
          <w:lang w:val="en"/>
        </w:rPr>
        <w:t>报告</w:t>
      </w:r>
      <w:r>
        <w:rPr>
          <w:sz w:val="24"/>
          <w:szCs w:val="24"/>
          <w:lang w:val="en"/>
        </w:rPr>
        <w:t>的群众。</w:t>
      </w:r>
    </w:p>
    <w:p w:rsidR="00C13E56" w:rsidRDefault="00E56D17">
      <w:pPr>
        <w:pStyle w:val="2"/>
        <w:ind w:firstLine="480"/>
        <w:rPr>
          <w:lang w:val="en"/>
        </w:rPr>
      </w:pPr>
      <w:bookmarkStart w:id="10" w:name="_Toc28214"/>
      <w:r>
        <w:rPr>
          <w:lang w:val="en"/>
        </w:rPr>
        <w:t xml:space="preserve">3.4 </w:t>
      </w:r>
      <w:r>
        <w:rPr>
          <w:lang w:val="en"/>
        </w:rPr>
        <w:t>公众提出意见</w:t>
      </w:r>
      <w:bookmarkEnd w:id="10"/>
    </w:p>
    <w:p w:rsidR="00C13E56" w:rsidRDefault="00E56D17">
      <w:pPr>
        <w:adjustRightInd w:val="0"/>
        <w:snapToGrid w:val="0"/>
        <w:spacing w:line="520" w:lineRule="exact"/>
        <w:ind w:firstLineChars="200" w:firstLine="480"/>
        <w:rPr>
          <w:sz w:val="24"/>
          <w:szCs w:val="24"/>
        </w:rPr>
      </w:pPr>
      <w:r>
        <w:rPr>
          <w:sz w:val="24"/>
          <w:szCs w:val="24"/>
          <w:lang w:val="en"/>
        </w:rPr>
        <w:t>项目在网络公示</w:t>
      </w:r>
      <w:r>
        <w:rPr>
          <w:rFonts w:hint="eastAsia"/>
          <w:sz w:val="24"/>
          <w:szCs w:val="24"/>
          <w:lang w:val="en"/>
        </w:rPr>
        <w:t>、登报公示、</w:t>
      </w:r>
      <w:r>
        <w:rPr>
          <w:sz w:val="24"/>
          <w:szCs w:val="24"/>
          <w:lang w:val="en"/>
        </w:rPr>
        <w:t>张贴公示期间，</w:t>
      </w:r>
      <w:r>
        <w:rPr>
          <w:sz w:val="24"/>
          <w:szCs w:val="24"/>
        </w:rPr>
        <w:t>建设单位</w:t>
      </w:r>
      <w:r>
        <w:rPr>
          <w:rFonts w:hint="eastAsia"/>
          <w:sz w:val="24"/>
          <w:szCs w:val="24"/>
        </w:rPr>
        <w:t>和环评单位未收到</w:t>
      </w:r>
      <w:r>
        <w:rPr>
          <w:sz w:val="24"/>
          <w:szCs w:val="24"/>
        </w:rPr>
        <w:t>对</w:t>
      </w:r>
      <w:r w:rsidR="00DE7285">
        <w:rPr>
          <w:rFonts w:hint="eastAsia"/>
          <w:sz w:val="24"/>
        </w:rPr>
        <w:t>河南牧原肉食品有限公司滑县年屠宰</w:t>
      </w:r>
      <w:r w:rsidR="00DE7285">
        <w:rPr>
          <w:rFonts w:hint="eastAsia"/>
          <w:sz w:val="24"/>
        </w:rPr>
        <w:t>200</w:t>
      </w:r>
      <w:r w:rsidR="00DE7285">
        <w:rPr>
          <w:rFonts w:hint="eastAsia"/>
          <w:sz w:val="24"/>
        </w:rPr>
        <w:t>万头生猪项目</w:t>
      </w:r>
      <w:r>
        <w:rPr>
          <w:rFonts w:hint="eastAsia"/>
          <w:color w:val="000000"/>
          <w:kern w:val="0"/>
          <w:sz w:val="24"/>
          <w:szCs w:val="24"/>
        </w:rPr>
        <w:t>项目</w:t>
      </w:r>
      <w:r>
        <w:rPr>
          <w:rFonts w:hint="eastAsia"/>
          <w:sz w:val="24"/>
          <w:szCs w:val="24"/>
        </w:rPr>
        <w:t>的</w:t>
      </w:r>
      <w:r>
        <w:rPr>
          <w:sz w:val="24"/>
          <w:szCs w:val="24"/>
        </w:rPr>
        <w:t>公众</w:t>
      </w:r>
      <w:r>
        <w:rPr>
          <w:rFonts w:hint="eastAsia"/>
          <w:sz w:val="24"/>
          <w:szCs w:val="24"/>
        </w:rPr>
        <w:t>意见表及通过其他方式反馈的</w:t>
      </w:r>
      <w:r>
        <w:rPr>
          <w:sz w:val="24"/>
          <w:szCs w:val="24"/>
        </w:rPr>
        <w:t>意见。</w:t>
      </w:r>
    </w:p>
    <w:p w:rsidR="00C13E56" w:rsidRDefault="00E56D17">
      <w:pPr>
        <w:pStyle w:val="2"/>
        <w:ind w:firstLine="480"/>
        <w:rPr>
          <w:lang w:val="en"/>
        </w:rPr>
      </w:pPr>
      <w:bookmarkStart w:id="11" w:name="_Toc4361"/>
      <w:r>
        <w:rPr>
          <w:lang w:val="en"/>
        </w:rPr>
        <w:t>3.</w:t>
      </w:r>
      <w:r>
        <w:rPr>
          <w:rFonts w:hint="eastAsia"/>
        </w:rPr>
        <w:t>5</w:t>
      </w:r>
      <w:r>
        <w:rPr>
          <w:lang w:val="en"/>
        </w:rPr>
        <w:t xml:space="preserve"> </w:t>
      </w:r>
      <w:r>
        <w:rPr>
          <w:rFonts w:hint="eastAsia"/>
          <w:lang w:val="en"/>
        </w:rPr>
        <w:t>审批前网上公示</w:t>
      </w:r>
      <w:bookmarkEnd w:id="11"/>
    </w:p>
    <w:p w:rsidR="00C13E56" w:rsidRDefault="00E56D17">
      <w:pPr>
        <w:adjustRightInd w:val="0"/>
        <w:snapToGrid w:val="0"/>
        <w:spacing w:line="520" w:lineRule="exact"/>
        <w:ind w:firstLineChars="200" w:firstLine="480"/>
        <w:rPr>
          <w:sz w:val="24"/>
          <w:szCs w:val="24"/>
          <w:lang w:val="en"/>
        </w:rPr>
      </w:pPr>
      <w:bookmarkStart w:id="12" w:name="_Toc12845"/>
      <w:r>
        <w:rPr>
          <w:rFonts w:hint="eastAsia"/>
          <w:sz w:val="24"/>
          <w:szCs w:val="24"/>
          <w:lang w:val="en"/>
        </w:rPr>
        <w:t>环境主管部门审批前，本项目在环评论坛网站（链接：</w:t>
      </w:r>
      <w:hyperlink r:id="rId17" w:history="1">
        <w:r w:rsidR="00205ABF" w:rsidRPr="00205ABF">
          <w:rPr>
            <w:sz w:val="24"/>
            <w:szCs w:val="24"/>
            <w:lang w:val="en"/>
          </w:rPr>
          <w:t>https://www.eiabbs.net/thread-277080-1-1.html</w:t>
        </w:r>
        <w:r>
          <w:rPr>
            <w:rFonts w:hint="eastAsia"/>
            <w:sz w:val="24"/>
            <w:szCs w:val="24"/>
            <w:lang w:val="en"/>
          </w:rPr>
          <w:t>）进行了全文公示。</w:t>
        </w:r>
      </w:hyperlink>
      <w:r>
        <w:rPr>
          <w:rFonts w:hint="eastAsia"/>
          <w:sz w:val="24"/>
          <w:szCs w:val="24"/>
          <w:lang w:val="en"/>
        </w:rPr>
        <w:t>项目环境影响报告书全文网上公示截图详见下图。</w:t>
      </w:r>
      <w:bookmarkEnd w:id="12"/>
    </w:p>
    <w:p w:rsidR="00C13E56" w:rsidRDefault="00E56D17">
      <w:pPr>
        <w:pStyle w:val="1"/>
        <w:spacing w:before="100" w:after="120" w:line="240" w:lineRule="auto"/>
        <w:rPr>
          <w:lang w:val="en"/>
        </w:rPr>
      </w:pPr>
      <w:bookmarkStart w:id="13" w:name="_Toc14099"/>
      <w:r>
        <w:rPr>
          <w:noProof/>
          <w:sz w:val="24"/>
          <w:szCs w:val="24"/>
        </w:rPr>
        <w:lastRenderedPageBreak/>
        <mc:AlternateContent>
          <mc:Choice Requires="wps">
            <w:drawing>
              <wp:anchor distT="0" distB="0" distL="114300" distR="114300" simplePos="0" relativeHeight="251735040" behindDoc="0" locked="0" layoutInCell="1" allowOverlap="1" wp14:anchorId="3DC001AE" wp14:editId="0A0D41A9">
                <wp:simplePos x="0" y="0"/>
                <wp:positionH relativeFrom="column">
                  <wp:posOffset>1325605</wp:posOffset>
                </wp:positionH>
                <wp:positionV relativeFrom="paragraph">
                  <wp:posOffset>5582570</wp:posOffset>
                </wp:positionV>
                <wp:extent cx="2602230" cy="1772285"/>
                <wp:effectExtent l="0" t="0" r="0" b="0"/>
                <wp:wrapNone/>
                <wp:docPr id="7" name="文本框 7"/>
                <wp:cNvGraphicFramePr/>
                <a:graphic xmlns:a="http://schemas.openxmlformats.org/drawingml/2006/main">
                  <a:graphicData uri="http://schemas.microsoft.com/office/word/2010/wordprocessingShape">
                    <wps:wsp>
                      <wps:cNvSpPr txBox="1"/>
                      <wps:spPr>
                        <a:xfrm>
                          <a:off x="0" y="0"/>
                          <a:ext cx="2602230" cy="1772285"/>
                        </a:xfrm>
                        <a:prstGeom prst="rect">
                          <a:avLst/>
                        </a:prstGeom>
                        <a:noFill/>
                        <a:ln>
                          <a:noFill/>
                        </a:ln>
                      </wps:spPr>
                      <wps:txbx>
                        <w:txbxContent>
                          <w:p w:rsidR="00C13E56" w:rsidRDefault="00E56D17">
                            <w:pPr>
                              <w:rPr>
                                <w:b/>
                                <w:sz w:val="24"/>
                              </w:rPr>
                            </w:pPr>
                            <w:r>
                              <w:rPr>
                                <w:rFonts w:hint="eastAsia"/>
                                <w:b/>
                                <w:sz w:val="24"/>
                              </w:rPr>
                              <w:t>图</w:t>
                            </w:r>
                            <w:r>
                              <w:rPr>
                                <w:rFonts w:hint="eastAsia"/>
                                <w:b/>
                                <w:sz w:val="24"/>
                              </w:rPr>
                              <w:t xml:space="preserve">6 </w:t>
                            </w:r>
                            <w:r>
                              <w:rPr>
                                <w:rFonts w:hint="eastAsia"/>
                                <w:b/>
                                <w:sz w:val="24"/>
                              </w:rPr>
                              <w:t>项目环评报告网上公示截图</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7" o:spid="_x0000_s1031" type="#_x0000_t202" style="position:absolute;left:0;text-align:left;margin-left:104.4pt;margin-top:439.55pt;width:204.9pt;height:139.55pt;z-index:25173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" filled="f" stroked="f">
                <v:textbox style="mso-fit-shape-to-text:t">
                  <w:txbxContent>
                    <w:p w:rsidR="00C13E56" w:rsidRDefault="00E56D17">
                      <w:pPr>
                        <w:rPr>
                          <w:b/>
                          <w:sz w:val="24"/>
                        </w:rPr>
                      </w:pPr>
                      <w:r>
                        <w:rPr>
                          <w:rFonts w:hint="eastAsia"/>
                          <w:b/>
                          <w:sz w:val="24"/>
                        </w:rPr>
                        <w:t>图</w:t>
                      </w:r>
                      <w:r>
                        <w:rPr>
                          <w:rFonts w:hint="eastAsia"/>
                          <w:b/>
                          <w:sz w:val="24"/>
                        </w:rPr>
                        <w:t xml:space="preserve">6 </w:t>
                      </w:r>
                      <w:r>
                        <w:rPr>
                          <w:rFonts w:hint="eastAsia"/>
                          <w:b/>
                          <w:sz w:val="24"/>
                        </w:rPr>
                        <w:t>项目环评报告网上公示截图</w:t>
                      </w:r>
                    </w:p>
                  </w:txbxContent>
                </v:textbox>
              </v:shape>
            </w:pict>
          </mc:Fallback>
        </mc:AlternateContent>
      </w:r>
      <w:r w:rsidR="00205ABF">
        <w:rPr>
          <w:noProof/>
        </w:rPr>
        <w:drawing>
          <wp:inline distT="0" distB="0" distL="0" distR="0" wp14:anchorId="697117C2" wp14:editId="5451FA20">
            <wp:extent cx="5369637" cy="5104263"/>
            <wp:effectExtent l="0" t="0" r="254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369637" cy="5104263"/>
                    </a:xfrm>
                    <a:prstGeom prst="rect">
                      <a:avLst/>
                    </a:prstGeom>
                  </pic:spPr>
                </pic:pic>
              </a:graphicData>
            </a:graphic>
          </wp:inline>
        </w:drawing>
      </w:r>
      <w:r w:rsidR="00205ABF">
        <w:rPr>
          <w:lang w:val="en"/>
        </w:rPr>
        <w:t xml:space="preserve"> </w:t>
      </w:r>
      <w:r>
        <w:rPr>
          <w:lang w:val="en"/>
        </w:rPr>
        <w:br w:type="page"/>
      </w:r>
      <w:r>
        <w:rPr>
          <w:kern w:val="0"/>
          <w:sz w:val="28"/>
          <w:szCs w:val="16"/>
          <w:lang w:val="en"/>
        </w:rPr>
        <w:lastRenderedPageBreak/>
        <w:t xml:space="preserve">4 </w:t>
      </w:r>
      <w:r>
        <w:rPr>
          <w:kern w:val="0"/>
          <w:sz w:val="28"/>
          <w:szCs w:val="16"/>
          <w:lang w:val="en"/>
        </w:rPr>
        <w:t>诚信承诺</w:t>
      </w:r>
      <w:bookmarkEnd w:id="13"/>
    </w:p>
    <w:p w:rsidR="00C13E56" w:rsidRDefault="00E56D17">
      <w:pPr>
        <w:adjustRightInd w:val="0"/>
        <w:snapToGrid w:val="0"/>
        <w:spacing w:line="520" w:lineRule="exact"/>
        <w:ind w:firstLineChars="200" w:firstLine="480"/>
        <w:rPr>
          <w:color w:val="000000"/>
          <w:kern w:val="0"/>
          <w:sz w:val="24"/>
          <w:szCs w:val="24"/>
          <w:lang w:val="en"/>
        </w:rPr>
      </w:pPr>
      <w:r>
        <w:rPr>
          <w:sz w:val="24"/>
          <w:szCs w:val="24"/>
        </w:rPr>
        <w:t>我单位已按照《环境影响评价公众参与办法》（部令第</w:t>
      </w:r>
      <w:r>
        <w:rPr>
          <w:sz w:val="24"/>
          <w:szCs w:val="24"/>
        </w:rPr>
        <w:t>4</w:t>
      </w:r>
      <w:r>
        <w:rPr>
          <w:sz w:val="24"/>
          <w:szCs w:val="24"/>
        </w:rPr>
        <w:t>号）要求，</w:t>
      </w:r>
      <w:r>
        <w:rPr>
          <w:rFonts w:hint="eastAsia"/>
          <w:sz w:val="24"/>
          <w:szCs w:val="24"/>
        </w:rPr>
        <w:t>在</w:t>
      </w:r>
      <w:r w:rsidR="00DE7285">
        <w:rPr>
          <w:rFonts w:hint="eastAsia"/>
          <w:color w:val="000000"/>
          <w:kern w:val="0"/>
          <w:sz w:val="24"/>
          <w:szCs w:val="24"/>
        </w:rPr>
        <w:t>河南牧原肉食品有限公司滑县年屠宰</w:t>
      </w:r>
      <w:r w:rsidR="00DE7285">
        <w:rPr>
          <w:rFonts w:hint="eastAsia"/>
          <w:color w:val="000000"/>
          <w:kern w:val="0"/>
          <w:sz w:val="24"/>
          <w:szCs w:val="24"/>
        </w:rPr>
        <w:t>200</w:t>
      </w:r>
      <w:r w:rsidR="00DE7285">
        <w:rPr>
          <w:rFonts w:hint="eastAsia"/>
          <w:color w:val="000000"/>
          <w:kern w:val="0"/>
          <w:sz w:val="24"/>
          <w:szCs w:val="24"/>
        </w:rPr>
        <w:t>万头生猪项目</w:t>
      </w:r>
      <w:r>
        <w:rPr>
          <w:rFonts w:hint="eastAsia"/>
          <w:color w:val="000000"/>
          <w:kern w:val="0"/>
          <w:sz w:val="24"/>
          <w:szCs w:val="24"/>
        </w:rPr>
        <w:t>项目</w:t>
      </w:r>
      <w:r>
        <w:rPr>
          <w:color w:val="000000"/>
          <w:kern w:val="0"/>
          <w:sz w:val="24"/>
          <w:szCs w:val="24"/>
          <w:lang w:val="en"/>
        </w:rPr>
        <w:t>环境影响</w:t>
      </w:r>
      <w:r>
        <w:rPr>
          <w:rFonts w:hint="eastAsia"/>
          <w:color w:val="000000"/>
          <w:kern w:val="0"/>
          <w:sz w:val="24"/>
          <w:szCs w:val="24"/>
          <w:lang w:val="en"/>
        </w:rPr>
        <w:t>报告</w:t>
      </w:r>
      <w:r>
        <w:rPr>
          <w:rFonts w:hint="eastAsia"/>
          <w:color w:val="000000"/>
          <w:kern w:val="0"/>
          <w:sz w:val="24"/>
          <w:szCs w:val="24"/>
          <w:lang w:val="en"/>
        </w:rPr>
        <w:t>书</w:t>
      </w:r>
      <w:r>
        <w:rPr>
          <w:color w:val="000000"/>
          <w:kern w:val="0"/>
          <w:sz w:val="24"/>
          <w:szCs w:val="24"/>
          <w:lang w:val="en"/>
        </w:rPr>
        <w:t>编制阶段开展了公众参与工作，并按照要求编制了公众参与说明。</w:t>
      </w:r>
    </w:p>
    <w:p w:rsidR="00C13E56" w:rsidRDefault="00E56D17">
      <w:pPr>
        <w:adjustRightInd w:val="0"/>
        <w:snapToGrid w:val="0"/>
        <w:spacing w:line="520" w:lineRule="exact"/>
        <w:ind w:firstLineChars="200" w:firstLine="480"/>
        <w:rPr>
          <w:sz w:val="24"/>
          <w:szCs w:val="24"/>
        </w:rPr>
      </w:pPr>
      <w:r>
        <w:rPr>
          <w:sz w:val="24"/>
          <w:szCs w:val="24"/>
          <w:lang w:val="en"/>
        </w:rPr>
        <w:t>项目在网络公示</w:t>
      </w:r>
      <w:r>
        <w:rPr>
          <w:rFonts w:hint="eastAsia"/>
          <w:sz w:val="24"/>
          <w:szCs w:val="24"/>
          <w:lang w:val="en"/>
        </w:rPr>
        <w:t>、登报公示、</w:t>
      </w:r>
      <w:r>
        <w:rPr>
          <w:sz w:val="24"/>
          <w:szCs w:val="24"/>
          <w:lang w:val="en"/>
        </w:rPr>
        <w:t>张贴公示期间，</w:t>
      </w:r>
      <w:r>
        <w:rPr>
          <w:sz w:val="24"/>
          <w:szCs w:val="24"/>
        </w:rPr>
        <w:t>建设单位</w:t>
      </w:r>
      <w:r>
        <w:rPr>
          <w:rFonts w:hint="eastAsia"/>
          <w:sz w:val="24"/>
          <w:szCs w:val="24"/>
        </w:rPr>
        <w:t>和环评单位未收到</w:t>
      </w:r>
      <w:r w:rsidR="00DE7285">
        <w:rPr>
          <w:rFonts w:hint="eastAsia"/>
          <w:sz w:val="24"/>
        </w:rPr>
        <w:t>河南牧原肉食品有限公司滑县年屠宰</w:t>
      </w:r>
      <w:r w:rsidR="00DE7285">
        <w:rPr>
          <w:rFonts w:hint="eastAsia"/>
          <w:sz w:val="24"/>
        </w:rPr>
        <w:t>200</w:t>
      </w:r>
      <w:r w:rsidR="00DE7285">
        <w:rPr>
          <w:rFonts w:hint="eastAsia"/>
          <w:sz w:val="24"/>
        </w:rPr>
        <w:t>万头生猪项目</w:t>
      </w:r>
      <w:r>
        <w:rPr>
          <w:rFonts w:hint="eastAsia"/>
          <w:color w:val="000000"/>
          <w:kern w:val="0"/>
          <w:sz w:val="24"/>
          <w:szCs w:val="24"/>
        </w:rPr>
        <w:t>项目</w:t>
      </w:r>
      <w:r>
        <w:rPr>
          <w:rFonts w:hint="eastAsia"/>
          <w:sz w:val="24"/>
          <w:szCs w:val="24"/>
        </w:rPr>
        <w:t>的</w:t>
      </w:r>
      <w:r>
        <w:rPr>
          <w:sz w:val="24"/>
          <w:szCs w:val="24"/>
        </w:rPr>
        <w:t>公众</w:t>
      </w:r>
      <w:r>
        <w:rPr>
          <w:rFonts w:hint="eastAsia"/>
          <w:sz w:val="24"/>
          <w:szCs w:val="24"/>
        </w:rPr>
        <w:t>意见表及通过其他方式反馈的</w:t>
      </w:r>
      <w:r>
        <w:rPr>
          <w:sz w:val="24"/>
          <w:szCs w:val="24"/>
        </w:rPr>
        <w:t>意见</w:t>
      </w:r>
      <w:r>
        <w:rPr>
          <w:rFonts w:hint="eastAsia"/>
          <w:sz w:val="24"/>
          <w:szCs w:val="24"/>
        </w:rPr>
        <w:t>和建议</w:t>
      </w:r>
      <w:r>
        <w:rPr>
          <w:sz w:val="24"/>
          <w:szCs w:val="24"/>
        </w:rPr>
        <w:t>。</w:t>
      </w:r>
    </w:p>
    <w:p w:rsidR="00C13E56" w:rsidRDefault="00E56D17">
      <w:pPr>
        <w:spacing w:line="360" w:lineRule="auto"/>
        <w:ind w:firstLineChars="200" w:firstLine="480"/>
        <w:rPr>
          <w:color w:val="000000"/>
          <w:kern w:val="0"/>
          <w:sz w:val="24"/>
          <w:szCs w:val="24"/>
          <w:lang w:val="en"/>
        </w:rPr>
      </w:pPr>
      <w:r>
        <w:rPr>
          <w:color w:val="000000"/>
          <w:kern w:val="0"/>
          <w:sz w:val="24"/>
          <w:szCs w:val="24"/>
          <w:lang w:val="en"/>
        </w:rPr>
        <w:t>我单位承诺，本次提交的《</w:t>
      </w:r>
      <w:r w:rsidR="00DE7285">
        <w:rPr>
          <w:rFonts w:hint="eastAsia"/>
          <w:color w:val="000000"/>
          <w:kern w:val="0"/>
          <w:sz w:val="24"/>
          <w:szCs w:val="24"/>
        </w:rPr>
        <w:t>河南牧原肉食品有限公司滑县年屠宰</w:t>
      </w:r>
      <w:r w:rsidR="00DE7285">
        <w:rPr>
          <w:rFonts w:hint="eastAsia"/>
          <w:color w:val="000000"/>
          <w:kern w:val="0"/>
          <w:sz w:val="24"/>
          <w:szCs w:val="24"/>
        </w:rPr>
        <w:t>200</w:t>
      </w:r>
      <w:r w:rsidR="00DE7285">
        <w:rPr>
          <w:rFonts w:hint="eastAsia"/>
          <w:color w:val="000000"/>
          <w:kern w:val="0"/>
          <w:sz w:val="24"/>
          <w:szCs w:val="24"/>
        </w:rPr>
        <w:t>万头生猪项目</w:t>
      </w:r>
      <w:r>
        <w:rPr>
          <w:color w:val="000000"/>
          <w:kern w:val="0"/>
          <w:sz w:val="24"/>
          <w:szCs w:val="24"/>
          <w:lang w:val="en"/>
        </w:rPr>
        <w:t>环境影响评价公众参与说明》内容客观、真实，未包含依法不得公开的国家秘密、商业秘密、个人隐私。如存在弄虚作假、隐瞒欺骗等情况及由此导致的一切后果由</w:t>
      </w:r>
      <w:r w:rsidR="00DE7285">
        <w:rPr>
          <w:rFonts w:hint="eastAsia"/>
          <w:color w:val="000000"/>
          <w:kern w:val="0"/>
          <w:sz w:val="24"/>
          <w:szCs w:val="24"/>
        </w:rPr>
        <w:t>河南牧原肉食品有限公司</w:t>
      </w:r>
      <w:r>
        <w:rPr>
          <w:color w:val="000000"/>
          <w:kern w:val="0"/>
          <w:sz w:val="24"/>
          <w:szCs w:val="24"/>
          <w:lang w:val="en"/>
        </w:rPr>
        <w:t>承担全部责任。</w:t>
      </w:r>
    </w:p>
    <w:p w:rsidR="00C13E56" w:rsidRDefault="00C13E56">
      <w:pPr>
        <w:rPr>
          <w:lang w:val="en"/>
        </w:rPr>
      </w:pPr>
    </w:p>
    <w:p w:rsidR="00C13E56" w:rsidRDefault="00C13E56">
      <w:pPr>
        <w:spacing w:line="360" w:lineRule="auto"/>
        <w:ind w:firstLineChars="200" w:firstLine="480"/>
        <w:jc w:val="right"/>
        <w:rPr>
          <w:color w:val="000000"/>
          <w:kern w:val="0"/>
          <w:sz w:val="24"/>
          <w:szCs w:val="24"/>
          <w:lang w:val="en"/>
        </w:rPr>
      </w:pPr>
    </w:p>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p w:rsidR="00C13E56" w:rsidRDefault="00C13E56"/>
    <w:sectPr w:rsidR="00C13E56">
      <w:pgSz w:w="11906" w:h="16838"/>
      <w:pgMar w:top="1440" w:right="1800" w:bottom="1440" w:left="1800" w:header="1077" w:footer="850"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6D17" w:rsidRDefault="00E56D17">
      <w:r>
        <w:separator/>
      </w:r>
    </w:p>
  </w:endnote>
  <w:endnote w:type="continuationSeparator" w:id="0">
    <w:p w:rsidR="00E56D17" w:rsidRDefault="00E56D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方正小标宋_GBK">
    <w:altName w:val="微软雅黑"/>
    <w:charset w:val="86"/>
    <w:family w:val="script"/>
    <w:pitch w:val="default"/>
    <w:sig w:usb0="00000000" w:usb1="0000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E56" w:rsidRDefault="00E56D17">
    <w:pPr>
      <w:pStyle w:val="a3"/>
      <w:jc w:val="center"/>
    </w:pPr>
    <w:r>
      <w:fldChar w:fldCharType="begin"/>
    </w:r>
    <w:r>
      <w:instrText xml:space="preserve"> PAGE   \* MERGEFORMAT </w:instrText>
    </w:r>
    <w:r>
      <w:fldChar w:fldCharType="separate"/>
    </w:r>
    <w:r w:rsidR="00205ABF" w:rsidRPr="00205ABF">
      <w:rPr>
        <w:noProof/>
        <w:lang w:val="zh-CN"/>
      </w:rPr>
      <w:t>I</w:t>
    </w:r>
    <w:r>
      <w:fldChar w:fldCharType="end"/>
    </w:r>
  </w:p>
  <w:p w:rsidR="00C13E56" w:rsidRDefault="00C13E56">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E56" w:rsidRDefault="00E56D17">
    <w:pPr>
      <w:pStyle w:val="a3"/>
      <w:jc w:val="center"/>
    </w:pPr>
    <w:r>
      <w:rPr>
        <w:noProof/>
      </w:rPr>
      <mc:AlternateContent>
        <mc:Choice Requires="wps">
          <w:drawing>
            <wp:anchor distT="0" distB="0" distL="114300" distR="114300" simplePos="0" relativeHeight="251658240" behindDoc="0" locked="0" layoutInCell="1" allowOverlap="1" wp14:anchorId="61F516F9" wp14:editId="127F326A">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13E56" w:rsidRDefault="00E56D17">
                          <w:pPr>
                            <w:pStyle w:val="a3"/>
                            <w:jc w:val="center"/>
                          </w:pPr>
                          <w:r>
                            <w:fldChar w:fldCharType="begin"/>
                          </w:r>
                          <w:r>
                            <w:instrText xml:space="preserve"> PAGE   \* MERGEFORMAT </w:instrText>
                          </w:r>
                          <w:r>
                            <w:fldChar w:fldCharType="separate"/>
                          </w:r>
                          <w:r w:rsidR="00AD1FBC" w:rsidRPr="00AD1FBC">
                            <w:rPr>
                              <w:noProof/>
                              <w:lang w:val="zh-CN"/>
                            </w:rPr>
                            <w:t>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1" o:spid="_x0000_s1032" type="#_x0000_t202" style="position:absolute;left:0;text-align:left;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j7IrpGMCAAAMBQAADgAAAAAAAAAAAAAAAAAuAgAAZHJzL2Uyb0RvYy54&#10;bWxQSwECLQAUAAYACAAAACEAcarRudcAAAAFAQAADwAAAAAAAAAAAAAAAAC9BAAAZHJzL2Rvd25y&#10;ZXYueG1sUEsFBgAAAAAEAAQA8wAAAMEFAAAAAA==&#10;" filled="f" stroked="f" strokeweight=".5pt">
              <v:textbox style="mso-fit-shape-to-text:t" inset="0,0,0,0">
                <w:txbxContent>
                  <w:p w:rsidR="00C13E56" w:rsidRDefault="00E56D17">
                    <w:pPr>
                      <w:pStyle w:val="a3"/>
                      <w:jc w:val="center"/>
                    </w:pPr>
                    <w:r>
                      <w:fldChar w:fldCharType="begin"/>
                    </w:r>
                    <w:r>
                      <w:instrText xml:space="preserve"> PAGE   \* MERGEFORMAT </w:instrText>
                    </w:r>
                    <w:r>
                      <w:fldChar w:fldCharType="separate"/>
                    </w:r>
                    <w:r w:rsidR="00AD1FBC" w:rsidRPr="00AD1FBC">
                      <w:rPr>
                        <w:noProof/>
                        <w:lang w:val="zh-CN"/>
                      </w:rPr>
                      <w:t>9</w:t>
                    </w:r>
                    <w:r>
                      <w:fldChar w:fldCharType="end"/>
                    </w:r>
                  </w:p>
                </w:txbxContent>
              </v:textbox>
              <w10:wrap anchorx="margin"/>
            </v:shape>
          </w:pict>
        </mc:Fallback>
      </mc:AlternateContent>
    </w:r>
  </w:p>
  <w:p w:rsidR="00C13E56" w:rsidRDefault="00C13E56">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6D17" w:rsidRDefault="00E56D17">
      <w:r>
        <w:separator/>
      </w:r>
    </w:p>
  </w:footnote>
  <w:footnote w:type="continuationSeparator" w:id="0">
    <w:p w:rsidR="00E56D17" w:rsidRDefault="00E56D1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8F63153"/>
    <w:rsid w:val="000742B0"/>
    <w:rsid w:val="001874CE"/>
    <w:rsid w:val="001C4C86"/>
    <w:rsid w:val="00205ABF"/>
    <w:rsid w:val="00234228"/>
    <w:rsid w:val="002B73CB"/>
    <w:rsid w:val="002D674C"/>
    <w:rsid w:val="003A55B2"/>
    <w:rsid w:val="004577B5"/>
    <w:rsid w:val="00483759"/>
    <w:rsid w:val="0061677A"/>
    <w:rsid w:val="009E1271"/>
    <w:rsid w:val="00A13A37"/>
    <w:rsid w:val="00AD1FBC"/>
    <w:rsid w:val="00B0530B"/>
    <w:rsid w:val="00BD2A70"/>
    <w:rsid w:val="00C13E56"/>
    <w:rsid w:val="00CF0009"/>
    <w:rsid w:val="00DE7285"/>
    <w:rsid w:val="00E56D17"/>
    <w:rsid w:val="00E7553A"/>
    <w:rsid w:val="00EA7B71"/>
    <w:rsid w:val="035A4D12"/>
    <w:rsid w:val="09E00628"/>
    <w:rsid w:val="0A9C7C93"/>
    <w:rsid w:val="0C091641"/>
    <w:rsid w:val="1AE172AB"/>
    <w:rsid w:val="21AE003F"/>
    <w:rsid w:val="22835682"/>
    <w:rsid w:val="239D292F"/>
    <w:rsid w:val="273F65F0"/>
    <w:rsid w:val="28084E60"/>
    <w:rsid w:val="29550E1F"/>
    <w:rsid w:val="2B7573E1"/>
    <w:rsid w:val="2D471050"/>
    <w:rsid w:val="3B035AFD"/>
    <w:rsid w:val="3EC75213"/>
    <w:rsid w:val="438A62E8"/>
    <w:rsid w:val="47F54307"/>
    <w:rsid w:val="48ED1EE3"/>
    <w:rsid w:val="4B5C506F"/>
    <w:rsid w:val="5482782A"/>
    <w:rsid w:val="55FD2440"/>
    <w:rsid w:val="56297751"/>
    <w:rsid w:val="58F63153"/>
    <w:rsid w:val="5D0E56F6"/>
    <w:rsid w:val="5D4967C5"/>
    <w:rsid w:val="6523264D"/>
    <w:rsid w:val="68637EB3"/>
    <w:rsid w:val="6DE635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footer" w:uiPriority="99" w:unhideWhenUsed="1" w:qFormat="1"/>
    <w:lsdException w:name="caption" w:semiHidden="1" w:unhideWhenUsed="1" w:qFormat="1"/>
    <w:lsdException w:name="Title" w:qFormat="1"/>
    <w:lsdException w:name="Default Paragraph Font" w:semiHidden="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1"/>
    <w:qFormat/>
    <w:pPr>
      <w:widowControl w:val="0"/>
      <w:jc w:val="both"/>
    </w:pPr>
    <w:rPr>
      <w:kern w:val="2"/>
      <w:sz w:val="21"/>
      <w:szCs w:val="22"/>
    </w:rPr>
  </w:style>
  <w:style w:type="paragraph" w:styleId="1">
    <w:name w:val="heading 1"/>
    <w:basedOn w:val="a"/>
    <w:next w:val="a"/>
    <w:qFormat/>
    <w:pPr>
      <w:keepNext/>
      <w:keepLines/>
      <w:spacing w:before="340" w:after="330" w:line="576" w:lineRule="auto"/>
      <w:outlineLvl w:val="0"/>
    </w:pPr>
    <w:rPr>
      <w:b/>
      <w:kern w:val="44"/>
      <w:sz w:val="44"/>
    </w:rPr>
  </w:style>
  <w:style w:type="paragraph" w:styleId="2">
    <w:name w:val="heading 2"/>
    <w:basedOn w:val="a"/>
    <w:next w:val="a"/>
    <w:uiPriority w:val="9"/>
    <w:qFormat/>
    <w:pPr>
      <w:keepNext/>
      <w:keepLines/>
      <w:spacing w:line="540" w:lineRule="exact"/>
      <w:ind w:firstLineChars="200" w:firstLine="200"/>
      <w:outlineLvl w:val="1"/>
    </w:pPr>
    <w:rPr>
      <w:rFonts w:eastAsia="微软雅黑"/>
      <w:b/>
      <w:bCs/>
      <w:kern w:val="0"/>
      <w:sz w:val="24"/>
      <w:szCs w:val="32"/>
    </w:rPr>
  </w:style>
  <w:style w:type="paragraph" w:styleId="3">
    <w:name w:val="heading 3"/>
    <w:basedOn w:val="a"/>
    <w:next w:val="a"/>
    <w:uiPriority w:val="9"/>
    <w:qFormat/>
    <w:pPr>
      <w:keepNext/>
      <w:keepLines/>
      <w:spacing w:line="540" w:lineRule="exact"/>
      <w:ind w:firstLineChars="200" w:firstLine="200"/>
      <w:outlineLvl w:val="2"/>
    </w:pPr>
    <w:rPr>
      <w:rFonts w:eastAsia="微软雅黑"/>
      <w:bCs/>
      <w:kern w:val="0"/>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unhideWhenUsed/>
    <w:qFormat/>
    <w:pPr>
      <w:tabs>
        <w:tab w:val="center" w:pos="4153"/>
        <w:tab w:val="right" w:pos="8306"/>
      </w:tabs>
      <w:snapToGrid w:val="0"/>
      <w:jc w:val="left"/>
    </w:pPr>
    <w:rPr>
      <w:kern w:val="0"/>
      <w:sz w:val="18"/>
      <w:szCs w:val="18"/>
    </w:rPr>
  </w:style>
  <w:style w:type="paragraph" w:styleId="10">
    <w:name w:val="toc 1"/>
    <w:basedOn w:val="a"/>
    <w:next w:val="a"/>
    <w:uiPriority w:val="39"/>
    <w:unhideWhenUsed/>
    <w:qFormat/>
    <w:pPr>
      <w:tabs>
        <w:tab w:val="right" w:leader="dot" w:pos="8296"/>
      </w:tabs>
      <w:spacing w:line="360" w:lineRule="auto"/>
      <w:jc w:val="center"/>
    </w:pPr>
    <w:rPr>
      <w:rFonts w:ascii="微软雅黑" w:hAnsi="微软雅黑"/>
      <w:b/>
      <w:kern w:val="0"/>
      <w:sz w:val="30"/>
      <w:szCs w:val="30"/>
      <w:lang w:val="en"/>
    </w:rPr>
  </w:style>
  <w:style w:type="paragraph" w:styleId="20">
    <w:name w:val="toc 2"/>
    <w:basedOn w:val="a"/>
    <w:next w:val="a"/>
    <w:uiPriority w:val="39"/>
    <w:unhideWhenUsed/>
    <w:qFormat/>
    <w:pPr>
      <w:ind w:leftChars="200" w:left="420"/>
    </w:pPr>
  </w:style>
  <w:style w:type="table" w:styleId="a4">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0"/>
    <w:qFormat/>
    <w:rPr>
      <w:color w:val="0000FF"/>
      <w:u w:val="single"/>
    </w:rPr>
  </w:style>
  <w:style w:type="paragraph" w:customStyle="1" w:styleId="a6">
    <w:name w:val="表中内容"/>
    <w:basedOn w:val="a"/>
    <w:qFormat/>
    <w:rPr>
      <w:szCs w:val="21"/>
    </w:rPr>
  </w:style>
  <w:style w:type="paragraph" w:customStyle="1" w:styleId="a7">
    <w:name w:val="报告正文"/>
    <w:basedOn w:val="a"/>
    <w:qFormat/>
    <w:pPr>
      <w:spacing w:line="520" w:lineRule="exact"/>
      <w:ind w:firstLineChars="200" w:firstLine="200"/>
    </w:pPr>
    <w:rPr>
      <w:color w:val="000000"/>
      <w:sz w:val="24"/>
      <w:szCs w:val="24"/>
    </w:rPr>
  </w:style>
  <w:style w:type="paragraph" w:styleId="a8">
    <w:name w:val="Balloon Text"/>
    <w:basedOn w:val="a"/>
    <w:link w:val="Char"/>
    <w:rsid w:val="000742B0"/>
    <w:rPr>
      <w:sz w:val="18"/>
      <w:szCs w:val="18"/>
    </w:rPr>
  </w:style>
  <w:style w:type="character" w:customStyle="1" w:styleId="Char">
    <w:name w:val="批注框文本 Char"/>
    <w:basedOn w:val="a0"/>
    <w:link w:val="a8"/>
    <w:rsid w:val="000742B0"/>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footer" w:uiPriority="99" w:unhideWhenUsed="1" w:qFormat="1"/>
    <w:lsdException w:name="caption" w:semiHidden="1" w:unhideWhenUsed="1" w:qFormat="1"/>
    <w:lsdException w:name="Title" w:qFormat="1"/>
    <w:lsdException w:name="Default Paragraph Font" w:semiHidden="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1"/>
    <w:qFormat/>
    <w:pPr>
      <w:widowControl w:val="0"/>
      <w:jc w:val="both"/>
    </w:pPr>
    <w:rPr>
      <w:kern w:val="2"/>
      <w:sz w:val="21"/>
      <w:szCs w:val="22"/>
    </w:rPr>
  </w:style>
  <w:style w:type="paragraph" w:styleId="1">
    <w:name w:val="heading 1"/>
    <w:basedOn w:val="a"/>
    <w:next w:val="a"/>
    <w:qFormat/>
    <w:pPr>
      <w:keepNext/>
      <w:keepLines/>
      <w:spacing w:before="340" w:after="330" w:line="576" w:lineRule="auto"/>
      <w:outlineLvl w:val="0"/>
    </w:pPr>
    <w:rPr>
      <w:b/>
      <w:kern w:val="44"/>
      <w:sz w:val="44"/>
    </w:rPr>
  </w:style>
  <w:style w:type="paragraph" w:styleId="2">
    <w:name w:val="heading 2"/>
    <w:basedOn w:val="a"/>
    <w:next w:val="a"/>
    <w:uiPriority w:val="9"/>
    <w:qFormat/>
    <w:pPr>
      <w:keepNext/>
      <w:keepLines/>
      <w:spacing w:line="540" w:lineRule="exact"/>
      <w:ind w:firstLineChars="200" w:firstLine="200"/>
      <w:outlineLvl w:val="1"/>
    </w:pPr>
    <w:rPr>
      <w:rFonts w:eastAsia="微软雅黑"/>
      <w:b/>
      <w:bCs/>
      <w:kern w:val="0"/>
      <w:sz w:val="24"/>
      <w:szCs w:val="32"/>
    </w:rPr>
  </w:style>
  <w:style w:type="paragraph" w:styleId="3">
    <w:name w:val="heading 3"/>
    <w:basedOn w:val="a"/>
    <w:next w:val="a"/>
    <w:uiPriority w:val="9"/>
    <w:qFormat/>
    <w:pPr>
      <w:keepNext/>
      <w:keepLines/>
      <w:spacing w:line="540" w:lineRule="exact"/>
      <w:ind w:firstLineChars="200" w:firstLine="200"/>
      <w:outlineLvl w:val="2"/>
    </w:pPr>
    <w:rPr>
      <w:rFonts w:eastAsia="微软雅黑"/>
      <w:bCs/>
      <w:kern w:val="0"/>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unhideWhenUsed/>
    <w:qFormat/>
    <w:pPr>
      <w:tabs>
        <w:tab w:val="center" w:pos="4153"/>
        <w:tab w:val="right" w:pos="8306"/>
      </w:tabs>
      <w:snapToGrid w:val="0"/>
      <w:jc w:val="left"/>
    </w:pPr>
    <w:rPr>
      <w:kern w:val="0"/>
      <w:sz w:val="18"/>
      <w:szCs w:val="18"/>
    </w:rPr>
  </w:style>
  <w:style w:type="paragraph" w:styleId="10">
    <w:name w:val="toc 1"/>
    <w:basedOn w:val="a"/>
    <w:next w:val="a"/>
    <w:uiPriority w:val="39"/>
    <w:unhideWhenUsed/>
    <w:qFormat/>
    <w:pPr>
      <w:tabs>
        <w:tab w:val="right" w:leader="dot" w:pos="8296"/>
      </w:tabs>
      <w:spacing w:line="360" w:lineRule="auto"/>
      <w:jc w:val="center"/>
    </w:pPr>
    <w:rPr>
      <w:rFonts w:ascii="微软雅黑" w:hAnsi="微软雅黑"/>
      <w:b/>
      <w:kern w:val="0"/>
      <w:sz w:val="30"/>
      <w:szCs w:val="30"/>
      <w:lang w:val="en"/>
    </w:rPr>
  </w:style>
  <w:style w:type="paragraph" w:styleId="20">
    <w:name w:val="toc 2"/>
    <w:basedOn w:val="a"/>
    <w:next w:val="a"/>
    <w:uiPriority w:val="39"/>
    <w:unhideWhenUsed/>
    <w:qFormat/>
    <w:pPr>
      <w:ind w:leftChars="200" w:left="420"/>
    </w:pPr>
  </w:style>
  <w:style w:type="table" w:styleId="a4">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0"/>
    <w:qFormat/>
    <w:rPr>
      <w:color w:val="0000FF"/>
      <w:u w:val="single"/>
    </w:rPr>
  </w:style>
  <w:style w:type="paragraph" w:customStyle="1" w:styleId="a6">
    <w:name w:val="表中内容"/>
    <w:basedOn w:val="a"/>
    <w:qFormat/>
    <w:rPr>
      <w:szCs w:val="21"/>
    </w:rPr>
  </w:style>
  <w:style w:type="paragraph" w:customStyle="1" w:styleId="a7">
    <w:name w:val="报告正文"/>
    <w:basedOn w:val="a"/>
    <w:qFormat/>
    <w:pPr>
      <w:spacing w:line="520" w:lineRule="exact"/>
      <w:ind w:firstLineChars="200" w:firstLine="200"/>
    </w:pPr>
    <w:rPr>
      <w:color w:val="000000"/>
      <w:sz w:val="24"/>
      <w:szCs w:val="24"/>
    </w:rPr>
  </w:style>
  <w:style w:type="paragraph" w:styleId="a8">
    <w:name w:val="Balloon Text"/>
    <w:basedOn w:val="a"/>
    <w:link w:val="Char"/>
    <w:rsid w:val="000742B0"/>
    <w:rPr>
      <w:sz w:val="18"/>
      <w:szCs w:val="18"/>
    </w:rPr>
  </w:style>
  <w:style w:type="character" w:customStyle="1" w:styleId="Char">
    <w:name w:val="批注框文本 Char"/>
    <w:basedOn w:val="a0"/>
    <w:link w:val="a8"/>
    <w:rsid w:val="000742B0"/>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hyperlink" Target="https://www.eiabbs.net/thread-267272-1-1.html&#65289;&#36827;&#34892;&#20102;&#20840;&#25991;&#20844;&#31034;&#12290;"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image" Target="media/image5.jpeg"/><Relationship Id="rId10" Type="http://schemas.openxmlformats.org/officeDocument/2006/relationships/footer" Target="footer2.xm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76B22F9-6712-4304-85C7-EC8ECFE47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16</Pages>
  <Words>2333</Words>
  <Characters>2754</Characters>
  <Application>Microsoft Office Word</Application>
  <DocSecurity>0</DocSecurity>
  <Lines>275</Lines>
  <Paragraphs>299</Paragraphs>
  <ScaleCrop>false</ScaleCrop>
  <Company/>
  <LinksUpToDate>false</LinksUpToDate>
  <CharactersWithSpaces>4788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無萘</dc:creator>
  <cp:lastModifiedBy>xb21cn</cp:lastModifiedBy>
  <cp:revision>66</cp:revision>
  <dcterms:created xsi:type="dcterms:W3CDTF">2020-04-15T10:37:00Z</dcterms:created>
  <dcterms:modified xsi:type="dcterms:W3CDTF">2020-04-24T07:46:00Z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