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D7AC0">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2B65D7D7">
      <w:pPr>
        <w:keepNext w:val="0"/>
        <w:keepLines w:val="0"/>
        <w:widowControl/>
        <w:suppressLineNumbers w:val="0"/>
        <w:jc w:val="right"/>
      </w:pPr>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26</w:t>
      </w:r>
      <w:r>
        <w:rPr>
          <w:rFonts w:hint="default" w:ascii="FZKTK--GBK1-0" w:hAnsi="FZKTK--GBK1-0" w:eastAsia="FZKTK--GBK1-0" w:cs="FZKTK--GBK1-0"/>
          <w:color w:val="000000"/>
          <w:kern w:val="0"/>
          <w:sz w:val="32"/>
          <w:szCs w:val="32"/>
          <w:lang w:val="en-US" w:eastAsia="zh-CN" w:bidi="ar"/>
        </w:rPr>
        <w:t xml:space="preserve">号 </w:t>
      </w:r>
    </w:p>
    <w:p w14:paraId="1133FCAB">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刘超： </w:t>
      </w:r>
    </w:p>
    <w:p w14:paraId="31EACDFD">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证件类型：身份证 </w:t>
      </w:r>
    </w:p>
    <w:p w14:paraId="22C127A3">
      <w:pPr>
        <w:keepNext w:val="0"/>
        <w:keepLines w:val="0"/>
        <w:widowControl/>
        <w:suppressLineNumbers w:val="0"/>
        <w:jc w:val="left"/>
      </w:pPr>
      <w:r>
        <w:rPr>
          <w:rFonts w:hint="eastAsia" w:ascii="仿宋" w:hAnsi="仿宋" w:eastAsia="仿宋" w:cs="仿宋"/>
          <w:color w:val="000000"/>
          <w:kern w:val="0"/>
          <w:sz w:val="32"/>
          <w:szCs w:val="32"/>
          <w:lang w:val="en-US" w:eastAsia="zh-CN" w:bidi="ar"/>
        </w:rPr>
        <w:t>证件号码：</w:t>
      </w:r>
      <w:r>
        <w:rPr>
          <w:rFonts w:hint="default" w:ascii="Times New Roman" w:hAnsi="Times New Roman" w:eastAsia="宋体" w:cs="Times New Roman"/>
          <w:color w:val="000000"/>
          <w:kern w:val="0"/>
          <w:sz w:val="32"/>
          <w:szCs w:val="32"/>
          <w:lang w:val="en-US" w:eastAsia="zh-CN" w:bidi="ar"/>
        </w:rPr>
        <w:t>410526</w:t>
      </w:r>
      <w:r>
        <w:rPr>
          <w:rFonts w:hint="eastAsia" w:ascii="Times New Roman" w:hAnsi="Times New Roman" w:eastAsia="宋体" w:cs="Times New Roman"/>
          <w:color w:val="000000"/>
          <w:kern w:val="0"/>
          <w:sz w:val="32"/>
          <w:szCs w:val="32"/>
          <w:lang w:val="en-US" w:eastAsia="zh-CN" w:bidi="ar"/>
        </w:rPr>
        <w:t>XXXXXXXX</w:t>
      </w:r>
      <w:r>
        <w:rPr>
          <w:rFonts w:hint="default" w:ascii="Times New Roman" w:hAnsi="Times New Roman" w:eastAsia="宋体" w:cs="Times New Roman"/>
          <w:color w:val="000000"/>
          <w:kern w:val="0"/>
          <w:sz w:val="32"/>
          <w:szCs w:val="32"/>
          <w:lang w:val="en-US" w:eastAsia="zh-CN" w:bidi="ar"/>
        </w:rPr>
        <w:t xml:space="preserve">6472 </w:t>
      </w:r>
    </w:p>
    <w:p w14:paraId="3F37BB4E">
      <w:pPr>
        <w:keepNext w:val="0"/>
        <w:keepLines w:val="0"/>
        <w:widowControl/>
        <w:suppressLineNumbers w:val="0"/>
        <w:jc w:val="left"/>
      </w:pPr>
      <w:r>
        <w:rPr>
          <w:rFonts w:hint="eastAsia" w:ascii="仿宋" w:hAnsi="仿宋" w:eastAsia="仿宋" w:cs="仿宋"/>
          <w:color w:val="000000"/>
          <w:kern w:val="0"/>
          <w:sz w:val="32"/>
          <w:szCs w:val="32"/>
          <w:lang w:val="en-US" w:eastAsia="zh-CN" w:bidi="ar"/>
        </w:rPr>
        <w:t>住址：河南省安阳市滑县老店镇青庄村</w:t>
      </w:r>
      <w:r>
        <w:rPr>
          <w:rFonts w:hint="default" w:ascii="Times New Roman" w:hAnsi="Times New Roman" w:eastAsia="宋体" w:cs="Times New Roman"/>
          <w:color w:val="000000"/>
          <w:kern w:val="0"/>
          <w:sz w:val="32"/>
          <w:szCs w:val="32"/>
          <w:lang w:val="en-US" w:eastAsia="zh-CN" w:bidi="ar"/>
        </w:rPr>
        <w:t>2</w:t>
      </w:r>
      <w:bookmarkStart w:id="0" w:name="_GoBack"/>
      <w:bookmarkEnd w:id="0"/>
      <w:r>
        <w:rPr>
          <w:rFonts w:hint="eastAsia" w:ascii="仿宋" w:hAnsi="仿宋" w:eastAsia="仿宋" w:cs="仿宋"/>
          <w:color w:val="000000"/>
          <w:kern w:val="0"/>
          <w:sz w:val="32"/>
          <w:szCs w:val="32"/>
          <w:lang w:val="en-US" w:eastAsia="zh-CN" w:bidi="ar"/>
        </w:rPr>
        <w:t>号</w:t>
      </w:r>
      <w:r>
        <w:rPr>
          <w:rFonts w:hint="default" w:ascii="Times New Roman" w:hAnsi="Times New Roman" w:eastAsia="宋体" w:cs="Times New Roman"/>
          <w:color w:val="000000"/>
          <w:kern w:val="0"/>
          <w:sz w:val="32"/>
          <w:szCs w:val="32"/>
          <w:lang w:val="en-US" w:eastAsia="zh-CN" w:bidi="ar"/>
        </w:rPr>
        <w:t xml:space="preserve"> </w:t>
      </w:r>
    </w:p>
    <w:p w14:paraId="6C17014C">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0F74D1CC">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日对你进行了调查，发现你实施了以下环境违法行为：我局执法人员现场检查时发现，你在河南中阳再生资源有限公司内使用一台牌照为</w:t>
      </w:r>
      <w:r>
        <w:rPr>
          <w:rFonts w:hint="default" w:ascii="Times New Roman" w:hAnsi="Times New Roman" w:eastAsia="宋体" w:cs="Times New Roman"/>
          <w:color w:val="000000"/>
          <w:kern w:val="0"/>
          <w:sz w:val="32"/>
          <w:szCs w:val="32"/>
          <w:lang w:val="en-US" w:eastAsia="zh-CN" w:bidi="ar"/>
        </w:rPr>
        <w:t xml:space="preserve">3-GE300469 </w:t>
      </w:r>
      <w:r>
        <w:rPr>
          <w:rFonts w:hint="eastAsia" w:ascii="仿宋" w:hAnsi="仿宋" w:eastAsia="仿宋" w:cs="仿宋"/>
          <w:color w:val="000000"/>
          <w:kern w:val="0"/>
          <w:sz w:val="32"/>
          <w:szCs w:val="32"/>
          <w:lang w:val="en-US" w:eastAsia="zh-CN" w:bidi="ar"/>
        </w:rPr>
        <w:t>的装载机正在进行吨包装卸作业，委托环联检测有限公司对该装载机进行了尾气检测，共检测</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次，排气烟度值分别为</w:t>
      </w:r>
      <w:r>
        <w:rPr>
          <w:rFonts w:hint="default" w:ascii="Times New Roman" w:hAnsi="Times New Roman" w:eastAsia="宋体" w:cs="Times New Roman"/>
          <w:color w:val="000000"/>
          <w:kern w:val="0"/>
          <w:sz w:val="32"/>
          <w:szCs w:val="32"/>
          <w:lang w:val="en-US" w:eastAsia="zh-CN" w:bidi="ar"/>
        </w:rPr>
        <w:t xml:space="preserve"> 1.55m^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1.19m^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1.27m^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），最大值为</w:t>
      </w:r>
      <w:r>
        <w:rPr>
          <w:rFonts w:hint="default" w:ascii="Times New Roman" w:hAnsi="Times New Roman" w:eastAsia="宋体" w:cs="Times New Roman"/>
          <w:color w:val="000000"/>
          <w:kern w:val="0"/>
          <w:sz w:val="32"/>
          <w:szCs w:val="32"/>
          <w:lang w:val="en-US" w:eastAsia="zh-CN" w:bidi="ar"/>
        </w:rPr>
        <w:t xml:space="preserve"> 1.55m^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），超过《非道路移动柴油机械排气烟度限值及测量方法》（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）规定的排放限值</w:t>
      </w:r>
      <w:r>
        <w:rPr>
          <w:rFonts w:hint="default" w:ascii="Times New Roman" w:hAnsi="Times New Roman" w:eastAsia="宋体" w:cs="Times New Roman"/>
          <w:color w:val="000000"/>
          <w:kern w:val="0"/>
          <w:sz w:val="32"/>
          <w:szCs w:val="32"/>
          <w:lang w:val="en-US" w:eastAsia="zh-CN" w:bidi="ar"/>
        </w:rPr>
        <w:t xml:space="preserve"> 0.5m^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）。你使用排放不合格的非道路移动机械。 </w:t>
      </w:r>
    </w:p>
    <w:p w14:paraId="2DA9C67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非道路移动柴油机械排气烟度限值及测量方法复印件、非道路移动柴油机械排气烟度检验报告复印件、检验检测机构资质认定证书复印件、安阳市生态环境局关于印发《安阳市非道路移动机械调查摸底和编码登记工作方案》的通知复印件、调查询问笔录，</w:t>
      </w:r>
      <w:r>
        <w:rPr>
          <w:rFonts w:hint="default" w:ascii="Times New Roman" w:hAnsi="Times New Roman" w:eastAsia="宋体" w:cs="Times New Roman"/>
          <w:color w:val="000000"/>
          <w:kern w:val="0"/>
          <w:sz w:val="32"/>
          <w:szCs w:val="32"/>
          <w:lang w:val="en-US" w:eastAsia="zh-CN" w:bidi="ar"/>
        </w:rPr>
        <w:t xml:space="preserve">2026 </w:t>
      </w:r>
    </w:p>
    <w:p w14:paraId="50C808B2">
      <w:pPr>
        <w:keepNext w:val="0"/>
        <w:keepLines w:val="0"/>
        <w:widowControl/>
        <w:suppressLineNumbers w:val="0"/>
        <w:jc w:val="left"/>
      </w:pP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 xml:space="preserve">日由安阳市生态环境局滑县综合行政执 </w:t>
      </w:r>
    </w:p>
    <w:p w14:paraId="1109B489">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法大队提供，证明相对人违法事实； </w:t>
      </w:r>
    </w:p>
    <w:p w14:paraId="06531B4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、身份证复印件、租赁协议复印件，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 xml:space="preserve">日由刘超提供，证明相对人身份； </w:t>
      </w:r>
    </w:p>
    <w:p w14:paraId="4DD9EC3A">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-8</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23D1388B">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7926C40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日，我局对你下达《责令改正违法行为决定书》（豫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27</w:t>
      </w:r>
      <w:r>
        <w:rPr>
          <w:rFonts w:hint="eastAsia" w:ascii="仿宋" w:hAnsi="仿宋" w:eastAsia="仿宋" w:cs="仿宋"/>
          <w:color w:val="000000"/>
          <w:kern w:val="0"/>
          <w:sz w:val="32"/>
          <w:szCs w:val="32"/>
          <w:lang w:val="en-US" w:eastAsia="zh-CN" w:bidi="ar"/>
        </w:rPr>
        <w:t xml:space="preserve">号），责令你立即停止使用该装载机。 </w:t>
      </w:r>
    </w:p>
    <w:p w14:paraId="116CA188">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8</w:t>
      </w:r>
      <w:r>
        <w:rPr>
          <w:rFonts w:hint="eastAsia" w:ascii="仿宋" w:hAnsi="仿宋" w:eastAsia="仿宋" w:cs="仿宋"/>
          <w:color w:val="000000"/>
          <w:kern w:val="0"/>
          <w:sz w:val="32"/>
          <w:szCs w:val="32"/>
          <w:lang w:val="en-US" w:eastAsia="zh-CN" w:bidi="ar"/>
        </w:rPr>
        <w:t xml:space="preserve">日，根据责改要求，我局对你违法行为整改情况进行复查，你已将排放不合格的装载机清除出厂区。 </w:t>
      </w:r>
    </w:p>
    <w:p w14:paraId="76E1082A">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日，我局向你下达了《行政处罚事先（听证）告知书》（豫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21</w:t>
      </w:r>
      <w:r>
        <w:rPr>
          <w:rFonts w:hint="eastAsia" w:ascii="仿宋" w:hAnsi="仿宋" w:eastAsia="仿宋" w:cs="仿宋"/>
          <w:color w:val="000000"/>
          <w:kern w:val="0"/>
          <w:sz w:val="32"/>
          <w:szCs w:val="32"/>
          <w:lang w:val="en-US" w:eastAsia="zh-CN" w:bidi="ar"/>
        </w:rPr>
        <w:t xml:space="preserve">号），告知拟对你作出行政处罚决定的事实、理由、依据、内容以及你依法享有的申请陈述申辩和听证的权利。 </w:t>
      </w:r>
    </w:p>
    <w:p w14:paraId="79188C63">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你未提出陈述申辩意见，也未提出听证申请，我局视为你放弃上述权利。</w:t>
      </w:r>
      <w:r>
        <w:rPr>
          <w:rFonts w:hint="default" w:ascii="Times New Roman" w:hAnsi="Times New Roman" w:eastAsia="宋体" w:cs="Times New Roman"/>
          <w:color w:val="000000"/>
          <w:kern w:val="0"/>
          <w:sz w:val="32"/>
          <w:szCs w:val="32"/>
          <w:lang w:val="en-US" w:eastAsia="zh-CN" w:bidi="ar"/>
        </w:rPr>
        <w:t xml:space="preserve"> </w:t>
      </w:r>
    </w:p>
    <w:p w14:paraId="088FD55F">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02F2AC54">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你的使用排放不合格的非道路移动机械违法行为违反了《中华人民共和国大气污染防治法》第五十一条第一款：“机动车船、非道路移动机械不得超过标准排放大气污染物。”的规定。 </w:t>
      </w:r>
    </w:p>
    <w:p w14:paraId="04735A9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大气污染防治法》第一百一十四条第一款：“违反本法规定，使用排放不合格的非道路移动机械，或者在用重型柴油车、非道路移动机械未按照规定加装、更换污染控制装置的，由县级以上人民政府生态环境等主管部门按照职责责令改正，处五千元的罚款。”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结合你违法行为的事实、性质、情节、社会危害程度和相关证据，最终裁量金额：</w:t>
      </w:r>
      <w:r>
        <w:rPr>
          <w:rFonts w:hint="default" w:ascii="Times New Roman" w:hAnsi="Times New Roman" w:eastAsia="宋体" w:cs="Times New Roman"/>
          <w:color w:val="000000"/>
          <w:kern w:val="0"/>
          <w:sz w:val="32"/>
          <w:szCs w:val="32"/>
          <w:lang w:val="en-US" w:eastAsia="zh-CN" w:bidi="ar"/>
        </w:rPr>
        <w:t>5000</w:t>
      </w:r>
      <w:r>
        <w:rPr>
          <w:rFonts w:hint="eastAsia" w:ascii="仿宋" w:hAnsi="仿宋" w:eastAsia="仿宋" w:cs="仿宋"/>
          <w:color w:val="000000"/>
          <w:kern w:val="0"/>
          <w:sz w:val="32"/>
          <w:szCs w:val="32"/>
          <w:lang w:val="en-US" w:eastAsia="zh-CN" w:bidi="ar"/>
        </w:rPr>
        <w:t xml:space="preserve">元。 </w:t>
      </w:r>
    </w:p>
    <w:p w14:paraId="2937C0B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经研究，我局对你使用排放不合格的非道路移动机械违法行为作出以下行政处罚决定： </w:t>
      </w:r>
    </w:p>
    <w:p w14:paraId="785E392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伍仟元整的行政处罚。 </w:t>
      </w:r>
    </w:p>
    <w:p w14:paraId="5F8400AA">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2D0BDB4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日内将罚款缴至安阳市财政局非税收入财政专户（开户名称：安阳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74EFFC6E">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0E38D78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06ABE625">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684EAC7F">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26E47785">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7741937E">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2C108498">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2CB98F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EF4B6F"/>
    <w:rsid w:val="12EF4B6F"/>
    <w:rsid w:val="29F04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1601</Words>
  <Characters>1744</Characters>
  <Lines>0</Lines>
  <Paragraphs>0</Paragraphs>
  <TotalTime>4</TotalTime>
  <ScaleCrop>false</ScaleCrop>
  <LinksUpToDate>false</LinksUpToDate>
  <CharactersWithSpaces>1822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2026-07-27T01:21:00Z</dcterms:created>
  <dc:creator>Administrator</dc:creator>
  <cp:lastModifiedBy>Administrator</cp:lastModifiedBy>
  <dcterms:modified xsi:type="dcterms:W3CDTF">2026-07-27T01:31:10Z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B7C821AA83C14816B05CC6B61137BCDC_11</vt:lpwstr>
  </property>
  <property fmtid="{D5CDD505-2E9C-101B-9397-08002B2CF9AE}" pid="4" name="KSOTemplateDocerSaveRecord">
    <vt:lpwstr>eyJoZGlkIjoiZTIxN2YwZjg3Zjc3YWMwNzQ2Y2U3YTZhODA5NmVmOGQifQ==</vt:lpwstr>
  </property>
</Properties>
</file>