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030ED">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0FA63A94">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豫0526环罚决字〔2025〕88号</w:t>
      </w:r>
      <w:bookmarkEnd w:id="0"/>
      <w:r>
        <w:rPr>
          <w:rFonts w:ascii="FZKTK--GBK1-0" w:hAnsi="FZKTK--GBK1-0" w:eastAsia="FZKTK--GBK1-0" w:cs="FZKTK--GBK1-0"/>
          <w:color w:val="000000"/>
          <w:kern w:val="0"/>
          <w:sz w:val="32"/>
          <w:szCs w:val="32"/>
          <w:lang w:val="en-US" w:eastAsia="zh-CN" w:bidi="ar"/>
        </w:rPr>
        <w:t xml:space="preserve"> </w:t>
      </w:r>
    </w:p>
    <w:p w14:paraId="53071C7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滑县四季春汽车检测有限公司： </w:t>
      </w:r>
    </w:p>
    <w:p w14:paraId="6851B05A">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91410526MA3X8XG59X </w:t>
      </w:r>
    </w:p>
    <w:p w14:paraId="470B9B4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地址：安阳市滑县中州大道东段与东环路交叉口 </w:t>
      </w:r>
    </w:p>
    <w:p w14:paraId="1B599E85">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法定代表人：杨浩</w:t>
      </w:r>
      <w:r>
        <w:rPr>
          <w:rFonts w:hint="default" w:ascii="Times New Roman" w:hAnsi="Times New Roman" w:eastAsia="宋体" w:cs="Times New Roman"/>
          <w:color w:val="000000"/>
          <w:kern w:val="0"/>
          <w:sz w:val="32"/>
          <w:szCs w:val="32"/>
          <w:lang w:val="en-US" w:eastAsia="zh-CN" w:bidi="ar"/>
        </w:rPr>
        <w:t xml:space="preserve"> </w:t>
      </w:r>
    </w:p>
    <w:p w14:paraId="74D829E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4516D1F6">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日安阳市生态环境局执法人员对你单位进行现场检查，调阅河南省机动车环保检测监控平台发现，你单位</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号检测线</w:t>
      </w:r>
      <w:r>
        <w:rPr>
          <w:rFonts w:hint="default" w:ascii="Times New Roman" w:hAnsi="Times New Roman" w:eastAsia="宋体" w:cs="Times New Roman"/>
          <w:color w:val="000000"/>
          <w:kern w:val="0"/>
          <w:sz w:val="32"/>
          <w:szCs w:val="32"/>
          <w:lang w:val="en-US" w:eastAsia="zh-CN" w:bidi="ar"/>
        </w:rPr>
        <w:t xml:space="preserve">2025 </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日对车辆豫</w:t>
      </w:r>
      <w:r>
        <w:rPr>
          <w:rFonts w:hint="default" w:ascii="Times New Roman" w:hAnsi="Times New Roman" w:eastAsia="宋体" w:cs="Times New Roman"/>
          <w:color w:val="000000"/>
          <w:kern w:val="0"/>
          <w:sz w:val="32"/>
          <w:szCs w:val="32"/>
          <w:lang w:val="en-US" w:eastAsia="zh-CN" w:bidi="ar"/>
        </w:rPr>
        <w:t>EL189</w:t>
      </w:r>
      <w:r>
        <w:rPr>
          <w:rFonts w:hint="eastAsia" w:ascii="仿宋" w:hAnsi="仿宋" w:eastAsia="仿宋" w:cs="仿宋"/>
          <w:color w:val="000000"/>
          <w:kern w:val="0"/>
          <w:sz w:val="32"/>
          <w:szCs w:val="32"/>
          <w:lang w:val="en-US" w:eastAsia="zh-CN" w:bidi="ar"/>
        </w:rPr>
        <w:t>采用加载减速法进行尾气排放检测时，检测过程中车辆排气管有可见黑烟排出，按照《柴油车污染物排放限值及测量方法（自由加速法及加载减速法）》（</w:t>
      </w:r>
      <w:r>
        <w:rPr>
          <w:rFonts w:hint="default" w:ascii="Times New Roman" w:hAnsi="Times New Roman" w:eastAsia="宋体" w:cs="Times New Roman"/>
          <w:color w:val="000000"/>
          <w:kern w:val="0"/>
          <w:sz w:val="32"/>
          <w:szCs w:val="32"/>
          <w:lang w:val="en-US" w:eastAsia="zh-CN" w:bidi="ar"/>
        </w:rPr>
        <w:t>GB 3847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2018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8.2.2</w:t>
      </w:r>
      <w:r>
        <w:rPr>
          <w:rFonts w:hint="eastAsia" w:ascii="仿宋" w:hAnsi="仿宋" w:eastAsia="仿宋" w:cs="仿宋"/>
          <w:color w:val="000000"/>
          <w:kern w:val="0"/>
          <w:sz w:val="32"/>
          <w:szCs w:val="32"/>
          <w:lang w:val="en-US" w:eastAsia="zh-CN" w:bidi="ar"/>
        </w:rPr>
        <w:t xml:space="preserve">的规定应判定为不合适，你单位对该车辆出具了合格的检测报告。 </w:t>
      </w:r>
    </w:p>
    <w:p w14:paraId="4CAF278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、现场调阅河南省机动车环保检测监控平台发现，你单位</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号检测线在</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日对车辆豫</w:t>
      </w:r>
      <w:r>
        <w:rPr>
          <w:rFonts w:hint="default" w:ascii="Times New Roman" w:hAnsi="Times New Roman" w:eastAsia="宋体" w:cs="Times New Roman"/>
          <w:color w:val="000000"/>
          <w:kern w:val="0"/>
          <w:sz w:val="32"/>
          <w:szCs w:val="32"/>
          <w:lang w:val="en-US" w:eastAsia="zh-CN" w:bidi="ar"/>
        </w:rPr>
        <w:t>EA6791</w:t>
      </w:r>
      <w:r>
        <w:rPr>
          <w:rFonts w:hint="eastAsia" w:ascii="仿宋" w:hAnsi="仿宋" w:eastAsia="仿宋" w:cs="仿宋"/>
          <w:color w:val="000000"/>
          <w:kern w:val="0"/>
          <w:sz w:val="32"/>
          <w:szCs w:val="32"/>
          <w:lang w:val="en-US" w:eastAsia="zh-CN" w:bidi="ar"/>
        </w:rPr>
        <w:t xml:space="preserve">、豫 </w:t>
      </w:r>
      <w:r>
        <w:rPr>
          <w:rFonts w:hint="default" w:ascii="Times New Roman" w:hAnsi="Times New Roman" w:eastAsia="宋体" w:cs="Times New Roman"/>
          <w:color w:val="000000"/>
          <w:kern w:val="0"/>
          <w:sz w:val="32"/>
          <w:szCs w:val="32"/>
          <w:lang w:val="en-US" w:eastAsia="zh-CN" w:bidi="ar"/>
        </w:rPr>
        <w:t>EB6792</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EQ5295</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EZ6973</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EM2801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日对车辆豫</w:t>
      </w:r>
      <w:r>
        <w:rPr>
          <w:rFonts w:hint="default" w:ascii="Times New Roman" w:hAnsi="Times New Roman" w:eastAsia="宋体" w:cs="Times New Roman"/>
          <w:color w:val="000000"/>
          <w:kern w:val="0"/>
          <w:sz w:val="32"/>
          <w:szCs w:val="32"/>
          <w:lang w:val="en-US" w:eastAsia="zh-CN" w:bidi="ar"/>
        </w:rPr>
        <w:t>EB5616</w:t>
      </w:r>
      <w:r>
        <w:rPr>
          <w:rFonts w:hint="eastAsia" w:ascii="仿宋" w:hAnsi="仿宋" w:eastAsia="仿宋" w:cs="仿宋"/>
          <w:color w:val="000000"/>
          <w:kern w:val="0"/>
          <w:sz w:val="32"/>
          <w:szCs w:val="32"/>
          <w:lang w:val="en-US" w:eastAsia="zh-CN" w:bidi="ar"/>
        </w:rPr>
        <w:t>采用自由加速法进行了检测。上述</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辆车均为三轴后驱柴油车辆，经查看该单位安全技术检验表，车辆豫</w:t>
      </w:r>
      <w:r>
        <w:rPr>
          <w:rFonts w:hint="default" w:ascii="Times New Roman" w:hAnsi="Times New Roman" w:eastAsia="宋体" w:cs="Times New Roman"/>
          <w:color w:val="000000"/>
          <w:kern w:val="0"/>
          <w:sz w:val="32"/>
          <w:szCs w:val="32"/>
          <w:lang w:val="en-US" w:eastAsia="zh-CN" w:bidi="ar"/>
        </w:rPr>
        <w:t>EA6791</w:t>
      </w:r>
      <w:r>
        <w:rPr>
          <w:rFonts w:hint="eastAsia" w:ascii="仿宋" w:hAnsi="仿宋" w:eastAsia="仿宋" w:cs="仿宋"/>
          <w:color w:val="000000"/>
          <w:kern w:val="0"/>
          <w:sz w:val="32"/>
          <w:szCs w:val="32"/>
          <w:lang w:val="en-US" w:eastAsia="zh-CN" w:bidi="ar"/>
        </w:rPr>
        <w:t>一轴轴重</w:t>
      </w:r>
      <w:r>
        <w:rPr>
          <w:rFonts w:hint="default" w:ascii="Times New Roman" w:hAnsi="Times New Roman" w:eastAsia="宋体" w:cs="Times New Roman"/>
          <w:color w:val="000000"/>
          <w:kern w:val="0"/>
          <w:sz w:val="32"/>
          <w:szCs w:val="32"/>
          <w:lang w:val="en-US" w:eastAsia="zh-CN" w:bidi="ar"/>
        </w:rPr>
        <w:t>3963kg</w:t>
      </w:r>
      <w:r>
        <w:rPr>
          <w:rFonts w:hint="eastAsia" w:ascii="仿宋" w:hAnsi="仿宋" w:eastAsia="仿宋" w:cs="仿宋"/>
          <w:color w:val="000000"/>
          <w:kern w:val="0"/>
          <w:sz w:val="32"/>
          <w:szCs w:val="32"/>
          <w:lang w:val="en-US" w:eastAsia="zh-CN" w:bidi="ar"/>
        </w:rPr>
        <w:t>、二轴轴重</w:t>
      </w:r>
      <w:r>
        <w:rPr>
          <w:rFonts w:hint="default" w:ascii="Times New Roman" w:hAnsi="Times New Roman" w:eastAsia="宋体" w:cs="Times New Roman"/>
          <w:color w:val="000000"/>
          <w:kern w:val="0"/>
          <w:sz w:val="32"/>
          <w:szCs w:val="32"/>
          <w:lang w:val="en-US" w:eastAsia="zh-CN" w:bidi="ar"/>
        </w:rPr>
        <w:t>6907kg</w:t>
      </w:r>
      <w:r>
        <w:rPr>
          <w:rFonts w:hint="eastAsia" w:ascii="仿宋" w:hAnsi="仿宋" w:eastAsia="仿宋" w:cs="仿宋"/>
          <w:color w:val="000000"/>
          <w:kern w:val="0"/>
          <w:sz w:val="32"/>
          <w:szCs w:val="32"/>
          <w:lang w:val="en-US" w:eastAsia="zh-CN" w:bidi="ar"/>
        </w:rPr>
        <w:t>、三轴轴重</w:t>
      </w:r>
      <w:r>
        <w:rPr>
          <w:rFonts w:hint="default" w:ascii="Times New Roman" w:hAnsi="Times New Roman" w:eastAsia="宋体" w:cs="Times New Roman"/>
          <w:color w:val="000000"/>
          <w:kern w:val="0"/>
          <w:sz w:val="32"/>
          <w:szCs w:val="32"/>
          <w:lang w:val="en-US" w:eastAsia="zh-CN" w:bidi="ar"/>
        </w:rPr>
        <w:t>3779kg</w:t>
      </w:r>
      <w:r>
        <w:rPr>
          <w:rFonts w:hint="eastAsia" w:ascii="仿宋" w:hAnsi="仿宋" w:eastAsia="仿宋" w:cs="仿宋"/>
          <w:color w:val="000000"/>
          <w:kern w:val="0"/>
          <w:sz w:val="32"/>
          <w:szCs w:val="32"/>
          <w:lang w:val="en-US" w:eastAsia="zh-CN" w:bidi="ar"/>
        </w:rPr>
        <w:t>；车辆豫</w:t>
      </w:r>
      <w:r>
        <w:rPr>
          <w:rFonts w:hint="default" w:ascii="Times New Roman" w:hAnsi="Times New Roman" w:eastAsia="宋体" w:cs="Times New Roman"/>
          <w:color w:val="000000"/>
          <w:kern w:val="0"/>
          <w:sz w:val="32"/>
          <w:szCs w:val="32"/>
          <w:lang w:val="en-US" w:eastAsia="zh-CN" w:bidi="ar"/>
        </w:rPr>
        <w:t>EB6792</w:t>
      </w:r>
      <w:r>
        <w:rPr>
          <w:rFonts w:hint="eastAsia" w:ascii="仿宋" w:hAnsi="仿宋" w:eastAsia="仿宋" w:cs="仿宋"/>
          <w:color w:val="000000"/>
          <w:kern w:val="0"/>
          <w:sz w:val="32"/>
          <w:szCs w:val="32"/>
          <w:lang w:val="en-US" w:eastAsia="zh-CN" w:bidi="ar"/>
        </w:rPr>
        <w:t xml:space="preserve">一轴轴重 </w:t>
      </w:r>
      <w:r>
        <w:rPr>
          <w:rFonts w:hint="default" w:ascii="Times New Roman" w:hAnsi="Times New Roman" w:eastAsia="宋体" w:cs="Times New Roman"/>
          <w:color w:val="000000"/>
          <w:kern w:val="0"/>
          <w:sz w:val="32"/>
          <w:szCs w:val="32"/>
          <w:lang w:val="en-US" w:eastAsia="zh-CN" w:bidi="ar"/>
        </w:rPr>
        <w:t>4001kg</w:t>
      </w:r>
      <w:r>
        <w:rPr>
          <w:rFonts w:hint="eastAsia" w:ascii="仿宋" w:hAnsi="仿宋" w:eastAsia="仿宋" w:cs="仿宋"/>
          <w:color w:val="000000"/>
          <w:kern w:val="0"/>
          <w:sz w:val="32"/>
          <w:szCs w:val="32"/>
          <w:lang w:val="en-US" w:eastAsia="zh-CN" w:bidi="ar"/>
        </w:rPr>
        <w:t>、二轴轴重</w:t>
      </w:r>
      <w:r>
        <w:rPr>
          <w:rFonts w:hint="default" w:ascii="Times New Roman" w:hAnsi="Times New Roman" w:eastAsia="宋体" w:cs="Times New Roman"/>
          <w:color w:val="000000"/>
          <w:kern w:val="0"/>
          <w:sz w:val="32"/>
          <w:szCs w:val="32"/>
          <w:lang w:val="en-US" w:eastAsia="zh-CN" w:bidi="ar"/>
        </w:rPr>
        <w:t>7075kg</w:t>
      </w:r>
      <w:r>
        <w:rPr>
          <w:rFonts w:hint="eastAsia" w:ascii="仿宋" w:hAnsi="仿宋" w:eastAsia="仿宋" w:cs="仿宋"/>
          <w:color w:val="000000"/>
          <w:kern w:val="0"/>
          <w:sz w:val="32"/>
          <w:szCs w:val="32"/>
          <w:lang w:val="en-US" w:eastAsia="zh-CN" w:bidi="ar"/>
        </w:rPr>
        <w:t>、三轴轴重</w:t>
      </w:r>
      <w:r>
        <w:rPr>
          <w:rFonts w:hint="default" w:ascii="Times New Roman" w:hAnsi="Times New Roman" w:eastAsia="宋体" w:cs="Times New Roman"/>
          <w:color w:val="000000"/>
          <w:kern w:val="0"/>
          <w:sz w:val="32"/>
          <w:szCs w:val="32"/>
          <w:lang w:val="en-US" w:eastAsia="zh-CN" w:bidi="ar"/>
        </w:rPr>
        <w:t>3701kg</w:t>
      </w:r>
      <w:r>
        <w:rPr>
          <w:rFonts w:hint="eastAsia" w:ascii="仿宋" w:hAnsi="仿宋" w:eastAsia="仿宋" w:cs="仿宋"/>
          <w:color w:val="000000"/>
          <w:kern w:val="0"/>
          <w:sz w:val="32"/>
          <w:szCs w:val="32"/>
          <w:lang w:val="en-US" w:eastAsia="zh-CN" w:bidi="ar"/>
        </w:rPr>
        <w:t>；车辆豫</w:t>
      </w:r>
      <w:r>
        <w:rPr>
          <w:rFonts w:hint="default" w:ascii="Times New Roman" w:hAnsi="Times New Roman" w:eastAsia="宋体" w:cs="Times New Roman"/>
          <w:color w:val="000000"/>
          <w:kern w:val="0"/>
          <w:sz w:val="32"/>
          <w:szCs w:val="32"/>
          <w:lang w:val="en-US" w:eastAsia="zh-CN" w:bidi="ar"/>
        </w:rPr>
        <w:t>EQ5295</w:t>
      </w:r>
      <w:r>
        <w:rPr>
          <w:rFonts w:hint="eastAsia" w:ascii="仿宋" w:hAnsi="仿宋" w:eastAsia="仿宋" w:cs="仿宋"/>
          <w:color w:val="000000"/>
          <w:kern w:val="0"/>
          <w:sz w:val="32"/>
          <w:szCs w:val="32"/>
          <w:lang w:val="en-US" w:eastAsia="zh-CN" w:bidi="ar"/>
        </w:rPr>
        <w:t>一轴轴重</w:t>
      </w:r>
      <w:r>
        <w:rPr>
          <w:rFonts w:hint="default" w:ascii="Times New Roman" w:hAnsi="Times New Roman" w:eastAsia="宋体" w:cs="Times New Roman"/>
          <w:color w:val="000000"/>
          <w:kern w:val="0"/>
          <w:sz w:val="32"/>
          <w:szCs w:val="32"/>
          <w:lang w:val="en-US" w:eastAsia="zh-CN" w:bidi="ar"/>
        </w:rPr>
        <w:t>4609kg</w:t>
      </w:r>
      <w:r>
        <w:rPr>
          <w:rFonts w:hint="eastAsia" w:ascii="仿宋" w:hAnsi="仿宋" w:eastAsia="仿宋" w:cs="仿宋"/>
          <w:color w:val="000000"/>
          <w:kern w:val="0"/>
          <w:sz w:val="32"/>
          <w:szCs w:val="32"/>
          <w:lang w:val="en-US" w:eastAsia="zh-CN" w:bidi="ar"/>
        </w:rPr>
        <w:t>、二轴轴重</w:t>
      </w:r>
      <w:r>
        <w:rPr>
          <w:rFonts w:hint="default" w:ascii="Times New Roman" w:hAnsi="Times New Roman" w:eastAsia="宋体" w:cs="Times New Roman"/>
          <w:color w:val="000000"/>
          <w:kern w:val="0"/>
          <w:sz w:val="32"/>
          <w:szCs w:val="32"/>
          <w:lang w:val="en-US" w:eastAsia="zh-CN" w:bidi="ar"/>
        </w:rPr>
        <w:t>5523kg</w:t>
      </w:r>
      <w:r>
        <w:rPr>
          <w:rFonts w:hint="eastAsia" w:ascii="仿宋" w:hAnsi="仿宋" w:eastAsia="仿宋" w:cs="仿宋"/>
          <w:color w:val="000000"/>
          <w:kern w:val="0"/>
          <w:sz w:val="32"/>
          <w:szCs w:val="32"/>
          <w:lang w:val="en-US" w:eastAsia="zh-CN" w:bidi="ar"/>
        </w:rPr>
        <w:t>、三轴轴重</w:t>
      </w:r>
      <w:r>
        <w:rPr>
          <w:rFonts w:hint="default" w:ascii="Times New Roman" w:hAnsi="Times New Roman" w:eastAsia="宋体" w:cs="Times New Roman"/>
          <w:color w:val="000000"/>
          <w:kern w:val="0"/>
          <w:sz w:val="32"/>
          <w:szCs w:val="32"/>
          <w:lang w:val="en-US" w:eastAsia="zh-CN" w:bidi="ar"/>
        </w:rPr>
        <w:t>5156kg</w:t>
      </w:r>
      <w:r>
        <w:rPr>
          <w:rFonts w:hint="eastAsia" w:ascii="仿宋" w:hAnsi="仿宋" w:eastAsia="仿宋" w:cs="仿宋"/>
          <w:color w:val="000000"/>
          <w:kern w:val="0"/>
          <w:sz w:val="32"/>
          <w:szCs w:val="32"/>
          <w:lang w:val="en-US" w:eastAsia="zh-CN" w:bidi="ar"/>
        </w:rPr>
        <w:t>；车辆豫</w:t>
      </w:r>
      <w:r>
        <w:rPr>
          <w:rFonts w:hint="default" w:ascii="Times New Roman" w:hAnsi="Times New Roman" w:eastAsia="宋体" w:cs="Times New Roman"/>
          <w:color w:val="000000"/>
          <w:kern w:val="0"/>
          <w:sz w:val="32"/>
          <w:szCs w:val="32"/>
          <w:lang w:val="en-US" w:eastAsia="zh-CN" w:bidi="ar"/>
        </w:rPr>
        <w:t>EZ6973</w:t>
      </w:r>
      <w:r>
        <w:rPr>
          <w:rFonts w:hint="eastAsia" w:ascii="仿宋" w:hAnsi="仿宋" w:eastAsia="仿宋" w:cs="仿宋"/>
          <w:color w:val="000000"/>
          <w:kern w:val="0"/>
          <w:sz w:val="32"/>
          <w:szCs w:val="32"/>
          <w:lang w:val="en-US" w:eastAsia="zh-CN" w:bidi="ar"/>
        </w:rPr>
        <w:t>一轴轴重</w:t>
      </w:r>
      <w:r>
        <w:rPr>
          <w:rFonts w:hint="default" w:ascii="Times New Roman" w:hAnsi="Times New Roman" w:eastAsia="宋体" w:cs="Times New Roman"/>
          <w:color w:val="000000"/>
          <w:kern w:val="0"/>
          <w:sz w:val="32"/>
          <w:szCs w:val="32"/>
          <w:lang w:val="en-US" w:eastAsia="zh-CN" w:bidi="ar"/>
        </w:rPr>
        <w:t>3928kg</w:t>
      </w:r>
      <w:r>
        <w:rPr>
          <w:rFonts w:hint="eastAsia" w:ascii="仿宋" w:hAnsi="仿宋" w:eastAsia="仿宋" w:cs="仿宋"/>
          <w:color w:val="000000"/>
          <w:kern w:val="0"/>
          <w:sz w:val="32"/>
          <w:szCs w:val="32"/>
          <w:lang w:val="en-US" w:eastAsia="zh-CN" w:bidi="ar"/>
        </w:rPr>
        <w:t>、二轴轴重</w:t>
      </w:r>
      <w:r>
        <w:rPr>
          <w:rFonts w:hint="default" w:ascii="Times New Roman" w:hAnsi="Times New Roman" w:eastAsia="宋体" w:cs="Times New Roman"/>
          <w:color w:val="000000"/>
          <w:kern w:val="0"/>
          <w:sz w:val="32"/>
          <w:szCs w:val="32"/>
          <w:lang w:val="en-US" w:eastAsia="zh-CN" w:bidi="ar"/>
        </w:rPr>
        <w:t>7102kg</w:t>
      </w:r>
      <w:r>
        <w:rPr>
          <w:rFonts w:hint="eastAsia" w:ascii="仿宋" w:hAnsi="仿宋" w:eastAsia="仿宋" w:cs="仿宋"/>
          <w:color w:val="000000"/>
          <w:kern w:val="0"/>
          <w:sz w:val="32"/>
          <w:szCs w:val="32"/>
          <w:lang w:val="en-US" w:eastAsia="zh-CN" w:bidi="ar"/>
        </w:rPr>
        <w:t>、三轴轴重</w:t>
      </w:r>
      <w:r>
        <w:rPr>
          <w:rFonts w:hint="default" w:ascii="Times New Roman" w:hAnsi="Times New Roman" w:eastAsia="宋体" w:cs="Times New Roman"/>
          <w:color w:val="000000"/>
          <w:kern w:val="0"/>
          <w:sz w:val="32"/>
          <w:szCs w:val="32"/>
          <w:lang w:val="en-US" w:eastAsia="zh-CN" w:bidi="ar"/>
        </w:rPr>
        <w:t>3696kg</w:t>
      </w:r>
      <w:r>
        <w:rPr>
          <w:rFonts w:hint="eastAsia" w:ascii="仿宋" w:hAnsi="仿宋" w:eastAsia="仿宋" w:cs="仿宋"/>
          <w:color w:val="000000"/>
          <w:kern w:val="0"/>
          <w:sz w:val="32"/>
          <w:szCs w:val="32"/>
          <w:lang w:val="en-US" w:eastAsia="zh-CN" w:bidi="ar"/>
        </w:rPr>
        <w:t>；车辆豫</w:t>
      </w:r>
      <w:r>
        <w:rPr>
          <w:rFonts w:hint="default" w:ascii="Times New Roman" w:hAnsi="Times New Roman" w:eastAsia="宋体" w:cs="Times New Roman"/>
          <w:color w:val="000000"/>
          <w:kern w:val="0"/>
          <w:sz w:val="32"/>
          <w:szCs w:val="32"/>
          <w:lang w:val="en-US" w:eastAsia="zh-CN" w:bidi="ar"/>
        </w:rPr>
        <w:t>EM2801</w:t>
      </w:r>
      <w:r>
        <w:rPr>
          <w:rFonts w:hint="eastAsia" w:ascii="仿宋" w:hAnsi="仿宋" w:eastAsia="仿宋" w:cs="仿宋"/>
          <w:color w:val="000000"/>
          <w:kern w:val="0"/>
          <w:sz w:val="32"/>
          <w:szCs w:val="32"/>
          <w:lang w:val="en-US" w:eastAsia="zh-CN" w:bidi="ar"/>
        </w:rPr>
        <w:t>一轴轴重</w:t>
      </w:r>
      <w:r>
        <w:rPr>
          <w:rFonts w:hint="default" w:ascii="Times New Roman" w:hAnsi="Times New Roman" w:eastAsia="宋体" w:cs="Times New Roman"/>
          <w:color w:val="000000"/>
          <w:kern w:val="0"/>
          <w:sz w:val="32"/>
          <w:szCs w:val="32"/>
          <w:lang w:val="en-US" w:eastAsia="zh-CN" w:bidi="ar"/>
        </w:rPr>
        <w:t>4007kg</w:t>
      </w:r>
      <w:r>
        <w:rPr>
          <w:rFonts w:hint="eastAsia" w:ascii="仿宋" w:hAnsi="仿宋" w:eastAsia="仿宋" w:cs="仿宋"/>
          <w:color w:val="000000"/>
          <w:kern w:val="0"/>
          <w:sz w:val="32"/>
          <w:szCs w:val="32"/>
          <w:lang w:val="en-US" w:eastAsia="zh-CN" w:bidi="ar"/>
        </w:rPr>
        <w:t>、二轴轴重</w:t>
      </w:r>
      <w:r>
        <w:rPr>
          <w:rFonts w:hint="default" w:ascii="Times New Roman" w:hAnsi="Times New Roman" w:eastAsia="宋体" w:cs="Times New Roman"/>
          <w:color w:val="000000"/>
          <w:kern w:val="0"/>
          <w:sz w:val="32"/>
          <w:szCs w:val="32"/>
          <w:lang w:val="en-US" w:eastAsia="zh-CN" w:bidi="ar"/>
        </w:rPr>
        <w:t>6986kg</w:t>
      </w:r>
      <w:r>
        <w:rPr>
          <w:rFonts w:hint="eastAsia" w:ascii="仿宋" w:hAnsi="仿宋" w:eastAsia="仿宋" w:cs="仿宋"/>
          <w:color w:val="000000"/>
          <w:kern w:val="0"/>
          <w:sz w:val="32"/>
          <w:szCs w:val="32"/>
          <w:lang w:val="en-US" w:eastAsia="zh-CN" w:bidi="ar"/>
        </w:rPr>
        <w:t xml:space="preserve">、三轴轴重 </w:t>
      </w:r>
      <w:r>
        <w:rPr>
          <w:rFonts w:hint="default" w:ascii="Times New Roman" w:hAnsi="Times New Roman" w:eastAsia="宋体" w:cs="Times New Roman"/>
          <w:color w:val="000000"/>
          <w:kern w:val="0"/>
          <w:sz w:val="32"/>
          <w:szCs w:val="32"/>
          <w:lang w:val="en-US" w:eastAsia="zh-CN" w:bidi="ar"/>
        </w:rPr>
        <w:t>3733kg</w:t>
      </w:r>
      <w:r>
        <w:rPr>
          <w:rFonts w:hint="eastAsia" w:ascii="仿宋" w:hAnsi="仿宋" w:eastAsia="仿宋" w:cs="仿宋"/>
          <w:color w:val="000000"/>
          <w:kern w:val="0"/>
          <w:sz w:val="32"/>
          <w:szCs w:val="32"/>
          <w:lang w:val="en-US" w:eastAsia="zh-CN" w:bidi="ar"/>
        </w:rPr>
        <w:t>；车辆豫</w:t>
      </w:r>
      <w:r>
        <w:rPr>
          <w:rFonts w:hint="default" w:ascii="Times New Roman" w:hAnsi="Times New Roman" w:eastAsia="宋体" w:cs="Times New Roman"/>
          <w:color w:val="000000"/>
          <w:kern w:val="0"/>
          <w:sz w:val="32"/>
          <w:szCs w:val="32"/>
          <w:lang w:val="en-US" w:eastAsia="zh-CN" w:bidi="ar"/>
        </w:rPr>
        <w:t>EB5616</w:t>
      </w:r>
      <w:r>
        <w:rPr>
          <w:rFonts w:hint="eastAsia" w:ascii="仿宋" w:hAnsi="仿宋" w:eastAsia="仿宋" w:cs="仿宋"/>
          <w:color w:val="000000"/>
          <w:kern w:val="0"/>
          <w:sz w:val="32"/>
          <w:szCs w:val="32"/>
          <w:lang w:val="en-US" w:eastAsia="zh-CN" w:bidi="ar"/>
        </w:rPr>
        <w:t>一轴轴重</w:t>
      </w:r>
      <w:r>
        <w:rPr>
          <w:rFonts w:hint="default" w:ascii="Times New Roman" w:hAnsi="Times New Roman" w:eastAsia="宋体" w:cs="Times New Roman"/>
          <w:color w:val="000000"/>
          <w:kern w:val="0"/>
          <w:sz w:val="32"/>
          <w:szCs w:val="32"/>
          <w:lang w:val="en-US" w:eastAsia="zh-CN" w:bidi="ar"/>
        </w:rPr>
        <w:t>3983kg</w:t>
      </w:r>
      <w:r>
        <w:rPr>
          <w:rFonts w:hint="eastAsia" w:ascii="仿宋" w:hAnsi="仿宋" w:eastAsia="仿宋" w:cs="仿宋"/>
          <w:color w:val="000000"/>
          <w:kern w:val="0"/>
          <w:sz w:val="32"/>
          <w:szCs w:val="32"/>
          <w:lang w:val="en-US" w:eastAsia="zh-CN" w:bidi="ar"/>
        </w:rPr>
        <w:t>、二轴轴重</w:t>
      </w:r>
      <w:r>
        <w:rPr>
          <w:rFonts w:hint="default" w:ascii="Times New Roman" w:hAnsi="Times New Roman" w:eastAsia="宋体" w:cs="Times New Roman"/>
          <w:color w:val="000000"/>
          <w:kern w:val="0"/>
          <w:sz w:val="32"/>
          <w:szCs w:val="32"/>
          <w:lang w:val="en-US" w:eastAsia="zh-CN" w:bidi="ar"/>
        </w:rPr>
        <w:t>7207kg</w:t>
      </w:r>
      <w:r>
        <w:rPr>
          <w:rFonts w:hint="eastAsia" w:ascii="仿宋" w:hAnsi="仿宋" w:eastAsia="仿宋" w:cs="仿宋"/>
          <w:color w:val="000000"/>
          <w:kern w:val="0"/>
          <w:sz w:val="32"/>
          <w:szCs w:val="32"/>
          <w:lang w:val="en-US" w:eastAsia="zh-CN" w:bidi="ar"/>
        </w:rPr>
        <w:t>、三轴轴重</w:t>
      </w:r>
      <w:r>
        <w:rPr>
          <w:rFonts w:hint="default" w:ascii="Times New Roman" w:hAnsi="Times New Roman" w:eastAsia="宋体" w:cs="Times New Roman"/>
          <w:color w:val="000000"/>
          <w:kern w:val="0"/>
          <w:sz w:val="32"/>
          <w:szCs w:val="32"/>
          <w:lang w:val="en-US" w:eastAsia="zh-CN" w:bidi="ar"/>
        </w:rPr>
        <w:t>3766kg</w:t>
      </w:r>
      <w:r>
        <w:rPr>
          <w:rFonts w:hint="eastAsia" w:ascii="仿宋" w:hAnsi="仿宋" w:eastAsia="仿宋" w:cs="仿宋"/>
          <w:color w:val="000000"/>
          <w:kern w:val="0"/>
          <w:sz w:val="32"/>
          <w:szCs w:val="32"/>
          <w:lang w:val="en-US" w:eastAsia="zh-CN" w:bidi="ar"/>
        </w:rPr>
        <w:t>。你单位</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号检测线安装的测功机为三轴六滚筒测功机，该测功机铭牌显示额定承载质量为</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13000kg</w:t>
      </w:r>
      <w:r>
        <w:rPr>
          <w:rFonts w:hint="eastAsia" w:ascii="仿宋" w:hAnsi="仿宋" w:eastAsia="仿宋" w:cs="仿宋"/>
          <w:color w:val="000000"/>
          <w:kern w:val="0"/>
          <w:sz w:val="32"/>
          <w:szCs w:val="32"/>
          <w:lang w:val="en-US" w:eastAsia="zh-CN" w:bidi="ar"/>
        </w:rPr>
        <w:t xml:space="preserve">，单轴规定的承载质量 </w:t>
      </w:r>
      <w:r>
        <w:rPr>
          <w:rFonts w:hint="default" w:ascii="Times New Roman" w:hAnsi="Times New Roman" w:eastAsia="宋体" w:cs="Times New Roman"/>
          <w:color w:val="000000"/>
          <w:kern w:val="0"/>
          <w:sz w:val="32"/>
          <w:szCs w:val="32"/>
          <w:lang w:val="en-US" w:eastAsia="zh-CN" w:bidi="ar"/>
        </w:rPr>
        <w:t>13000kg</w:t>
      </w:r>
      <w:r>
        <w:rPr>
          <w:rFonts w:hint="eastAsia" w:ascii="仿宋" w:hAnsi="仿宋" w:eastAsia="仿宋" w:cs="仿宋"/>
          <w:color w:val="000000"/>
          <w:kern w:val="0"/>
          <w:sz w:val="32"/>
          <w:szCs w:val="32"/>
          <w:lang w:val="en-US" w:eastAsia="zh-CN" w:bidi="ar"/>
        </w:rPr>
        <w:t>。上述</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辆车单轴轴重均未超出你单位</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号检测线三轴六滚筒测功机规定的单轴承载质量。经查看车辆使用说明书、查询道路机动车辆生产企业及产品信息查询系统，上述</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辆车安装有自动制动系统</w:t>
      </w:r>
      <w:r>
        <w:rPr>
          <w:rFonts w:hint="default" w:ascii="Times New Roman" w:hAnsi="Times New Roman" w:eastAsia="宋体" w:cs="Times New Roman"/>
          <w:color w:val="000000"/>
          <w:kern w:val="0"/>
          <w:sz w:val="32"/>
          <w:szCs w:val="32"/>
          <w:lang w:val="en-US" w:eastAsia="zh-CN" w:bidi="ar"/>
        </w:rPr>
        <w:t>AEBS</w:t>
      </w:r>
      <w:r>
        <w:rPr>
          <w:rFonts w:hint="eastAsia" w:ascii="仿宋" w:hAnsi="仿宋" w:eastAsia="仿宋" w:cs="仿宋"/>
          <w:color w:val="000000"/>
          <w:kern w:val="0"/>
          <w:sz w:val="32"/>
          <w:szCs w:val="32"/>
          <w:lang w:val="en-US" w:eastAsia="zh-CN" w:bidi="ar"/>
        </w:rPr>
        <w:t xml:space="preserve">手动 </w:t>
      </w:r>
    </w:p>
    <w:p w14:paraId="0C2AD8CE">
      <w:pPr>
        <w:keepNext w:val="0"/>
        <w:keepLines w:val="0"/>
        <w:widowControl/>
        <w:suppressLineNumbers w:val="0"/>
        <w:jc w:val="left"/>
      </w:pPr>
      <w:r>
        <w:rPr>
          <w:rFonts w:hint="eastAsia" w:ascii="仿宋" w:hAnsi="仿宋" w:eastAsia="仿宋" w:cs="仿宋"/>
          <w:color w:val="000000"/>
          <w:kern w:val="0"/>
          <w:sz w:val="32"/>
          <w:szCs w:val="32"/>
          <w:lang w:val="en-US" w:eastAsia="zh-CN" w:bidi="ar"/>
        </w:rPr>
        <w:t>开关，最高设计车速均为</w:t>
      </w:r>
      <w:r>
        <w:rPr>
          <w:rFonts w:hint="default" w:ascii="Times New Roman" w:hAnsi="Times New Roman" w:eastAsia="宋体" w:cs="Times New Roman"/>
          <w:color w:val="000000"/>
          <w:kern w:val="0"/>
          <w:sz w:val="32"/>
          <w:szCs w:val="32"/>
          <w:lang w:val="en-US" w:eastAsia="zh-CN" w:bidi="ar"/>
        </w:rPr>
        <w:t>100km/h</w:t>
      </w:r>
      <w:r>
        <w:rPr>
          <w:rFonts w:hint="eastAsia" w:ascii="仿宋" w:hAnsi="仿宋" w:eastAsia="仿宋" w:cs="仿宋"/>
          <w:color w:val="000000"/>
          <w:kern w:val="0"/>
          <w:sz w:val="32"/>
          <w:szCs w:val="32"/>
          <w:lang w:val="en-US" w:eastAsia="zh-CN" w:bidi="ar"/>
        </w:rPr>
        <w:t>，按照《机动车排放定期检验规范》（</w:t>
      </w:r>
      <w:r>
        <w:rPr>
          <w:rFonts w:hint="default" w:ascii="Times New Roman" w:hAnsi="Times New Roman" w:eastAsia="宋体" w:cs="Times New Roman"/>
          <w:color w:val="000000"/>
          <w:kern w:val="0"/>
          <w:sz w:val="32"/>
          <w:szCs w:val="32"/>
          <w:lang w:val="en-US" w:eastAsia="zh-CN" w:bidi="ar"/>
        </w:rPr>
        <w:t>HJ1237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D.3.3</w:t>
      </w:r>
      <w:r>
        <w:rPr>
          <w:rFonts w:hint="eastAsia" w:ascii="仿宋" w:hAnsi="仿宋" w:eastAsia="仿宋" w:cs="仿宋"/>
          <w:color w:val="000000"/>
          <w:kern w:val="0"/>
          <w:sz w:val="32"/>
          <w:szCs w:val="32"/>
          <w:lang w:val="en-US" w:eastAsia="zh-CN" w:bidi="ar"/>
        </w:rPr>
        <w:t>的规定，应采用加载减速法进行检测。按照《柴油车污染物排放限值及测量方法（自由加速法及加载减速法）》（</w:t>
      </w:r>
      <w:r>
        <w:rPr>
          <w:rFonts w:hint="default" w:ascii="Times New Roman" w:hAnsi="Times New Roman" w:eastAsia="宋体" w:cs="Times New Roman"/>
          <w:color w:val="000000"/>
          <w:kern w:val="0"/>
          <w:sz w:val="32"/>
          <w:szCs w:val="32"/>
          <w:lang w:val="en-US" w:eastAsia="zh-CN" w:bidi="ar"/>
        </w:rPr>
        <w:t>GB3847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2018</w:t>
      </w:r>
      <w:r>
        <w:rPr>
          <w:rFonts w:hint="eastAsia" w:ascii="仿宋" w:hAnsi="仿宋" w:eastAsia="仿宋" w:cs="仿宋"/>
          <w:color w:val="000000"/>
          <w:kern w:val="0"/>
          <w:sz w:val="32"/>
          <w:szCs w:val="32"/>
          <w:lang w:val="en-US" w:eastAsia="zh-CN" w:bidi="ar"/>
        </w:rPr>
        <w:t>）规定，采用自由加速法进行排气污染物检测，检测因子包括：转速、烟度；采用加载减速法进行排气污染物检测，检测因子包括：转速、烟度、最大轮边功率、氮氧化物。你单位对上述</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辆车在按照规定应采用加载减速法进行检测的情况下，实际采用自由加速法擅自减少检验项目、降低检验标准进行检测，并出具合格检测报告。经调查，你单位对上述</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辆机动车的检测费用共计</w:t>
      </w:r>
      <w:r>
        <w:rPr>
          <w:rFonts w:hint="default" w:ascii="Times New Roman" w:hAnsi="Times New Roman" w:eastAsia="宋体" w:cs="Times New Roman"/>
          <w:color w:val="000000"/>
          <w:kern w:val="0"/>
          <w:sz w:val="32"/>
          <w:szCs w:val="32"/>
          <w:lang w:val="en-US" w:eastAsia="zh-CN" w:bidi="ar"/>
        </w:rPr>
        <w:t>700</w:t>
      </w:r>
      <w:r>
        <w:rPr>
          <w:rFonts w:hint="eastAsia" w:ascii="仿宋" w:hAnsi="仿宋" w:eastAsia="仿宋" w:cs="仿宋"/>
          <w:color w:val="000000"/>
          <w:kern w:val="0"/>
          <w:sz w:val="32"/>
          <w:szCs w:val="32"/>
          <w:lang w:val="en-US" w:eastAsia="zh-CN" w:bidi="ar"/>
        </w:rPr>
        <w:t xml:space="preserve">元。 </w:t>
      </w:r>
    </w:p>
    <w:p w14:paraId="3B49AAF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柴油车污染物排放限值及测量方法（自由加速法及加载减速法）》复印件、《机动车排放定期检验规范》复印件、工信部道路机动车辆生产企业及产品信息查询系统截图、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日由安阳市生态环境局滑县综合行政执法大队提供；在用车尾气排放检验（测）报告复印件、检测专用发票复印件，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日由滑县四季春汽车检测有限公司提供，证明相对人违法事实； </w:t>
      </w:r>
    </w:p>
    <w:p w14:paraId="54047CE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、营业执照复印件、法定代表人身份证复印件、授权委托书及被委托人身份证复印件、检验检测机构资质认定证书复印件，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日由滑县四季春汽车检测有限公司提供，证明相对人身份； </w:t>
      </w:r>
    </w:p>
    <w:p w14:paraId="6C38657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日由安阳市生态环境局滑县综合行政执法大队提供；检测站人员信息表复印件，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日由滑县四季春汽车检测有限公司提供，证明相对人企业规模； </w:t>
      </w:r>
    </w:p>
    <w:p w14:paraId="73E90DE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7257F98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48DD142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77</w:t>
      </w:r>
      <w:r>
        <w:rPr>
          <w:rFonts w:hint="eastAsia" w:ascii="仿宋" w:hAnsi="仿宋" w:eastAsia="仿宋" w:cs="仿宋"/>
          <w:color w:val="000000"/>
          <w:kern w:val="0"/>
          <w:sz w:val="32"/>
          <w:szCs w:val="32"/>
          <w:lang w:val="en-US" w:eastAsia="zh-CN" w:bidi="ar"/>
        </w:rPr>
        <w:t xml:space="preserve">号），责令你单位立即停止出具机动车虚假排放检验报告的行为。 </w:t>
      </w:r>
    </w:p>
    <w:p w14:paraId="20D89D1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日，根据责改要求，我局对你单位违法行为整改情况进行复查，你单位已停止出具机动车虚假排放检验报告。 </w:t>
      </w:r>
    </w:p>
    <w:p w14:paraId="58FEC44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日，我局向你单位下达了《行政处罚事先（听证）告知书》（豫 </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56</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号），告知拟对你单位作出行政处罚决定的事实、理由、依据、内容以及你单位依法享有的陈述申辩和申请听证的权利。 </w:t>
      </w:r>
    </w:p>
    <w:p w14:paraId="2F18641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040C37F9">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 xml:space="preserve">二、行政处罚的依据、种类 </w:t>
      </w:r>
    </w:p>
    <w:p w14:paraId="710F776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出具机动车虚假排放检验报告违法行为违反了《中华人民共和国大气污染防治法》第五十四条第一款：“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的规定。 </w:t>
      </w:r>
    </w:p>
    <w:p w14:paraId="1114A66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二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结合你单位违法行为的事实、性质、情节、社会危害程度和相关证据，参照《河南省生态环境行政处罚裁量基准》：裁量因素：违法事实，内容：伪造结果或出具虚假报告</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辆以下的，裁量等级：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，裁量因素：企业规模，内容：小型企业，裁量等级：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个月以上</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 </w:t>
      </w:r>
    </w:p>
    <w:p w14:paraId="2F81468F">
      <w:pPr>
        <w:keepNext w:val="0"/>
        <w:keepLines w:val="0"/>
        <w:widowControl/>
        <w:suppressLineNumbers w:val="0"/>
        <w:jc w:val="left"/>
      </w:pP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[2,2,1,1]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128000 </w:t>
      </w:r>
      <w:r>
        <w:rPr>
          <w:rFonts w:hint="eastAsia" w:ascii="仿宋" w:hAnsi="仿宋" w:eastAsia="仿宋" w:cs="仿宋"/>
          <w:color w:val="000000"/>
          <w:kern w:val="0"/>
          <w:sz w:val="32"/>
          <w:szCs w:val="32"/>
          <w:lang w:val="en-US" w:eastAsia="zh-CN" w:bidi="ar"/>
        </w:rPr>
        <w:t xml:space="preserve">， 代 入 公 式 ： </w:t>
      </w:r>
    </w:p>
    <w:p w14:paraId="049A5F48">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128000=100000+(500000-100000)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128000 </w:t>
      </w:r>
      <w:r>
        <w:rPr>
          <w:rFonts w:hint="eastAsia" w:ascii="仿宋" w:hAnsi="仿宋" w:eastAsia="仿宋" w:cs="仿宋"/>
          <w:color w:val="000000"/>
          <w:kern w:val="0"/>
          <w:sz w:val="32"/>
          <w:szCs w:val="32"/>
          <w:lang w:val="en-US" w:eastAsia="zh-CN" w:bidi="ar"/>
        </w:rPr>
        <w:t xml:space="preserve">元。 </w:t>
      </w:r>
    </w:p>
    <w:p w14:paraId="30C7D54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经研究，我局对你单位出具机动车虚假排放检验报告违法行为作出以下行政处罚决定： </w:t>
      </w:r>
    </w:p>
    <w:p w14:paraId="579BA08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、没收违法所得柒佰元整； </w:t>
      </w:r>
    </w:p>
    <w:p w14:paraId="799EE93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、并处罚款壹拾贰万捌仟元整。</w:t>
      </w:r>
      <w:r>
        <w:rPr>
          <w:rFonts w:hint="default" w:ascii="Times New Roman" w:hAnsi="Times New Roman" w:eastAsia="宋体" w:cs="Times New Roman"/>
          <w:color w:val="000000"/>
          <w:kern w:val="0"/>
          <w:sz w:val="32"/>
          <w:szCs w:val="32"/>
          <w:lang w:val="en-US" w:eastAsia="zh-CN" w:bidi="ar"/>
        </w:rPr>
        <w:t xml:space="preserve"> </w:t>
      </w:r>
    </w:p>
    <w:p w14:paraId="320712CB">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62EE954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局滑县综合行政执法大队处索取罚款收据，并将缴款凭据第三联（备查联）报送我局滑县分局政策法规科备案。 </w:t>
      </w:r>
    </w:p>
    <w:p w14:paraId="7E4F61E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0516332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49F9079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51BCA59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2D7036B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1C20CFB3">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18640409">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03DAB2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D4AA2"/>
    <w:rsid w:val="0D4D4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2025-12-24T02:07:00Z</dcterms:created>
  <dc:creator>Administrator</dc:creator>
  <cp:lastModifiedBy>Administrator</cp:lastModifiedBy>
  <dcterms:modified xsi:type="dcterms:W3CDTF">2025-12-24T02:42:07Z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43279A9D8BD94307AAE0E6B95431FD81_11</vt:lpwstr>
  </property>
  <property fmtid="{D5CDD505-2E9C-101B-9397-08002B2CF9AE}" pid="4" name="KSOTemplateDocerSaveRecord">
    <vt:lpwstr>eyJoZGlkIjoiZTIxN2YwZjg3Zjc3YWMwNzQ2Y2U3YTZhODA5NmVmOGQifQ==</vt:lpwstr>
  </property>
</Properties>
</file>