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E1DE">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6DFDDB1E">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67348198">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1D4F1F94">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1CFA9CD3">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3282BFFD">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20" w:firstLineChars="200"/>
        <w:jc w:val="center"/>
        <w:textAlignment w:val="baseline"/>
        <w:rPr>
          <w:rFonts w:hint="default" w:ascii="Times New Roman" w:hAnsi="Times New Roman" w:eastAsia="仿宋_GB2312" w:cs="Times New Roman"/>
          <w:sz w:val="31"/>
        </w:rPr>
      </w:pPr>
    </w:p>
    <w:p w14:paraId="5FEB18A1">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滑卫复〔20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eastAsia" w:ascii="楷体_GB2312" w:hAnsi="楷体_GB2312" w:eastAsia="楷体_GB2312" w:cs="楷体_GB2312"/>
          <w:sz w:val="32"/>
          <w:szCs w:val="32"/>
          <w:lang w:eastAsia="zh-CN"/>
        </w:rPr>
        <w:t>徐建立</w:t>
      </w:r>
    </w:p>
    <w:p w14:paraId="6E17AA2B">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420" w:firstLineChars="200"/>
        <w:jc w:val="both"/>
        <w:textAlignment w:val="baseline"/>
        <w:rPr>
          <w:rFonts w:hint="default" w:ascii="Times New Roman" w:hAnsi="Times New Roman" w:eastAsia="仿宋_GB2312" w:cs="Times New Roman"/>
        </w:rPr>
      </w:pPr>
    </w:p>
    <w:p w14:paraId="785DD519">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default" w:ascii="Times New Roman" w:hAnsi="Times New Roman" w:eastAsia="黑体" w:cs="Times New Roman"/>
          <w:sz w:val="32"/>
          <w:szCs w:val="32"/>
          <w:lang w:val="en-US"/>
        </w:rPr>
      </w:pPr>
      <w:r>
        <w:rPr>
          <w:rFonts w:hint="eastAsia" w:ascii="黑体" w:hAnsi="黑体" w:eastAsia="黑体" w:cs="黑体"/>
          <w:sz w:val="32"/>
          <w:szCs w:val="32"/>
          <w:lang w:val="en-US" w:eastAsia="zh-CN"/>
        </w:rPr>
        <w:t xml:space="preserve">公开结果：是                        </w:t>
      </w:r>
      <w:r>
        <w:rPr>
          <w:rFonts w:hint="eastAsia" w:ascii="黑体" w:hAnsi="黑体" w:eastAsia="黑体" w:cs="黑体"/>
          <w:sz w:val="32"/>
          <w:szCs w:val="32"/>
        </w:rPr>
        <w:t>办理情况：</w:t>
      </w:r>
      <w:r>
        <w:rPr>
          <w:rFonts w:hint="default" w:ascii="Times New Roman" w:hAnsi="Times New Roman" w:eastAsia="黑体" w:cs="Times New Roman"/>
          <w:sz w:val="32"/>
          <w:szCs w:val="32"/>
          <w:lang w:val="en-US" w:eastAsia="zh-CN"/>
        </w:rPr>
        <w:t>A</w:t>
      </w:r>
    </w:p>
    <w:p w14:paraId="34088311">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420" w:firstLineChars="200"/>
        <w:jc w:val="both"/>
        <w:textAlignment w:val="baseline"/>
        <w:rPr>
          <w:rFonts w:hint="default" w:ascii="Times New Roman" w:hAnsi="Times New Roman" w:eastAsia="仿宋_GB2312" w:cs="Times New Roman"/>
        </w:rPr>
      </w:pPr>
    </w:p>
    <w:p w14:paraId="74522C84">
      <w:pPr>
        <w:keepNext w:val="0"/>
        <w:keepLines w:val="0"/>
        <w:pageBreakBefore w:val="0"/>
        <w:widowControl w:val="0"/>
        <w:kinsoku/>
        <w:wordWrap/>
        <w:overflowPunct w:val="0"/>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_GB2312" w:cs="Times New Roman"/>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关于对县十六届人大五次会议第</w:t>
      </w:r>
      <w:r>
        <w:rPr>
          <w:rFonts w:hint="eastAsia" w:ascii="Times New Roman" w:hAnsi="Times New Roman" w:eastAsia="方正小标宋简体" w:cs="方正小标宋简体"/>
          <w:b w:val="0"/>
          <w:bCs w:val="0"/>
          <w:sz w:val="44"/>
          <w:szCs w:val="44"/>
        </w:rPr>
        <w:t>205</w:t>
      </w:r>
      <w:r>
        <w:rPr>
          <w:rFonts w:hint="eastAsia" w:ascii="方正小标宋简体" w:hAnsi="方正小标宋简体" w:eastAsia="方正小标宋简体" w:cs="方正小标宋简体"/>
          <w:b w:val="0"/>
          <w:bCs w:val="0"/>
          <w:sz w:val="44"/>
          <w:szCs w:val="44"/>
        </w:rPr>
        <w:t>号建议的答</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复</w:t>
      </w:r>
    </w:p>
    <w:p w14:paraId="27CFAA1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BB45CF">
      <w:pPr>
        <w:keepNext w:val="0"/>
        <w:keepLines w:val="0"/>
        <w:pageBreakBefore w:val="0"/>
        <w:widowControl w:val="0"/>
        <w:kinsoku/>
        <w:wordWrap/>
        <w:overflowPunct w:val="0"/>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lang w:eastAsia="zh-CN"/>
        </w:rPr>
        <w:t>刘杰代表</w:t>
      </w:r>
      <w:r>
        <w:rPr>
          <w:rFonts w:hint="eastAsia" w:ascii="仿宋_GB2312" w:hAnsi="仿宋_GB2312" w:eastAsia="仿宋_GB2312" w:cs="仿宋_GB2312"/>
          <w:sz w:val="32"/>
          <w:szCs w:val="32"/>
        </w:rPr>
        <w:t>：</w:t>
      </w:r>
    </w:p>
    <w:p w14:paraId="784E1C0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您提出的关于</w:t>
      </w:r>
      <w:r>
        <w:rPr>
          <w:rFonts w:hint="eastAsia" w:ascii="仿宋_GB2312" w:hAnsi="仿宋_GB2312" w:eastAsia="仿宋_GB2312" w:cs="仿宋_GB2312"/>
          <w:color w:val="auto"/>
          <w:sz w:val="32"/>
          <w:szCs w:val="32"/>
          <w:lang w:val="en-US" w:eastAsia="zh-CN"/>
        </w:rPr>
        <w:t>滑县政府支持道口镇街道社区卫生服务中心发展烧伤专科的建议收悉</w:t>
      </w:r>
      <w:r>
        <w:rPr>
          <w:rFonts w:hint="eastAsia" w:ascii="仿宋_GB2312" w:hAnsi="仿宋_GB2312" w:eastAsia="仿宋_GB2312" w:cs="仿宋_GB2312"/>
          <w:color w:val="auto"/>
          <w:sz w:val="32"/>
          <w:szCs w:val="32"/>
        </w:rPr>
        <w:t>，感谢您对我县</w:t>
      </w:r>
      <w:r>
        <w:rPr>
          <w:rFonts w:hint="eastAsia" w:ascii="仿宋_GB2312" w:hAnsi="仿宋_GB2312" w:eastAsia="仿宋_GB2312" w:cs="仿宋_GB2312"/>
          <w:color w:val="auto"/>
          <w:sz w:val="32"/>
          <w:szCs w:val="32"/>
          <w:lang w:val="en-US" w:eastAsia="zh-CN"/>
        </w:rPr>
        <w:t>基层卫生烧伤专科</w:t>
      </w:r>
      <w:r>
        <w:rPr>
          <w:rFonts w:hint="eastAsia" w:ascii="仿宋_GB2312" w:hAnsi="仿宋_GB2312" w:eastAsia="仿宋_GB2312" w:cs="仿宋_GB2312"/>
          <w:color w:val="auto"/>
          <w:sz w:val="32"/>
          <w:szCs w:val="32"/>
        </w:rPr>
        <w:t>的关心和支持。</w:t>
      </w:r>
      <w:r>
        <w:rPr>
          <w:rFonts w:hint="eastAsia" w:ascii="仿宋_GB2312" w:hAnsi="仿宋_GB2312" w:eastAsia="仿宋_GB2312" w:cs="仿宋_GB2312"/>
          <w:color w:val="auto"/>
          <w:sz w:val="32"/>
          <w:szCs w:val="32"/>
          <w:lang w:eastAsia="zh-CN"/>
        </w:rPr>
        <w:t>针对您提出的建议，</w:t>
      </w:r>
      <w:r>
        <w:rPr>
          <w:rFonts w:hint="eastAsia" w:ascii="仿宋_GB2312" w:hAnsi="仿宋_GB2312" w:eastAsia="仿宋_GB2312" w:cs="仿宋_GB2312"/>
          <w:color w:val="auto"/>
          <w:sz w:val="32"/>
          <w:szCs w:val="32"/>
        </w:rPr>
        <w:t>现答复如下：</w:t>
      </w:r>
    </w:p>
    <w:p w14:paraId="558EC0D6">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一、烧伤专科在基层医疗机构的作用和意义</w:t>
      </w:r>
    </w:p>
    <w:p w14:paraId="34D9BFCD">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烧伤专科在基层医疗机构（如社区卫生服务中心、乡镇卫生院）的作用至关重要，尤其在烧伤早期处理、预防感染、减少并发症以及康复指导方面发挥着不可替代的作用。</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rPr>
        <w:t>基层处理轻中度烧伤，</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减轻上级医院压力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避免上级医院资源挤占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成本较低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基层治疗费用更低，</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减轻患者经济负担。</w:t>
      </w:r>
    </w:p>
    <w:p w14:paraId="25EF65F2">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烧</w:t>
      </w:r>
      <w:r>
        <w:rPr>
          <w:rFonts w:hint="eastAsia" w:ascii="仿宋_GB2312" w:hAnsi="仿宋_GB2312" w:eastAsia="仿宋_GB2312" w:cs="仿宋_GB2312"/>
          <w:color w:val="auto"/>
          <w:sz w:val="32"/>
          <w:szCs w:val="32"/>
        </w:rPr>
        <w:t>伤专科在基层的作用不仅是“首道防线”，更是实现烧伤患者全程管理（急救-治疗-康复-预防）的关键环节。提升基层烧伤救治能力，可显著改善患者预后，降低致残率，并优化医疗资源配置。</w:t>
      </w:r>
    </w:p>
    <w:p w14:paraId="35FAC4AC">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滑县道口镇社区卫生服务中心烧伤专科建设是县域烧伤防治网络的关键一环。通过“强基础、提能力、联上下、重预防”的策略，可有效打通烧伤救治“最后一公里”，为居民提供全周期、高质量的医疗服务，提升烧伤救治能力，降低致残率和死亡率。</w:t>
      </w:r>
    </w:p>
    <w:p w14:paraId="2F3D3A1B">
      <w:pPr>
        <w:keepNext w:val="0"/>
        <w:keepLines w:val="0"/>
        <w:pageBreakBefore w:val="0"/>
        <w:widowControl w:val="0"/>
        <w:numPr>
          <w:ilvl w:val="0"/>
          <w:numId w:val="1"/>
        </w:numPr>
        <w:kinsoku/>
        <w:wordWrap/>
        <w:overflowPunct w:val="0"/>
        <w:topLinePunct w:val="0"/>
        <w:autoSpaceDE/>
        <w:autoSpaceDN/>
        <w:bidi w:val="0"/>
        <w:adjustRightInd/>
        <w:snapToGrid/>
        <w:spacing w:beforeAutospacing="0" w:line="54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针对性解决措施及工作建议</w:t>
      </w:r>
    </w:p>
    <w:p w14:paraId="45B5BA8A">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4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（一）加强人才队伍建设</w:t>
      </w:r>
    </w:p>
    <w:p w14:paraId="61DD367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 xml:space="preserve">.人才引进与培养 </w:t>
      </w:r>
    </w:p>
    <w:p w14:paraId="77A957B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引进上级医院专家（如县/市医院烧伤科医生），定期坐诊、带教。选派</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名骨干医师到县级或市级医院进修基础烧伤处理、清创换药、休克复苏等技能（</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 xml:space="preserve">个月）。鼓励参加基层烧伤适宜技术培训（如国家卫健委“烧伤急救与创面管理”项目）。  </w:t>
      </w:r>
    </w:p>
    <w:p w14:paraId="6DB15A6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名主治医师+</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名全科医生”的烧伤小组，逐步形成稳定团队。与县级医院建立帮扶机制，如远程会诊、联合查房。  </w:t>
      </w:r>
    </w:p>
    <w:p w14:paraId="3925348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培养护士创面护理专长，使其掌握烧伤换药、浸浴治疗、压力疗法等技能。  </w:t>
      </w:r>
    </w:p>
    <w:p w14:paraId="0098D19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.培训与能力提升 </w:t>
      </w:r>
    </w:p>
    <w:p w14:paraId="6CE620E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定期组织院内烧伤急救演练（如热液烫伤、火焰烧伤的初步处理）。利用线上资源学习（如中华医学会烧伤分会基层培训课程）。</w:t>
      </w:r>
    </w:p>
    <w:p w14:paraId="361067B1">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烧伤科设备购置建议</w:t>
      </w:r>
    </w:p>
    <w:p w14:paraId="4E7B3F2E">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烧伤科的核心设备应覆盖急救、清创、治疗、康复全流程，以下为推荐配置： </w:t>
      </w:r>
    </w:p>
    <w:p w14:paraId="73657DAD">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电动吸引器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清除创面渗出液        </w:t>
      </w:r>
    </w:p>
    <w:p w14:paraId="4C249AC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便携式超声清创机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高效清创                </w:t>
      </w:r>
    </w:p>
    <w:p w14:paraId="68E4C7B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冷热敷治疗仪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镇痛、消肿（适用于门诊）   </w:t>
      </w:r>
    </w:p>
    <w:p w14:paraId="5DAC46F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烧伤</w:t>
      </w:r>
      <w:r>
        <w:rPr>
          <w:rFonts w:hint="eastAsia" w:ascii="仿宋_GB2312" w:hAnsi="仿宋_GB2312" w:eastAsia="仿宋_GB2312" w:cs="仿宋_GB2312"/>
          <w:sz w:val="32"/>
          <w:szCs w:val="32"/>
        </w:rPr>
        <w:t>悬浮</w:t>
      </w:r>
      <w:r>
        <w:rPr>
          <w:rFonts w:hint="eastAsia" w:ascii="仿宋_GB2312" w:hAnsi="仿宋_GB2312" w:eastAsia="仿宋_GB2312" w:cs="仿宋_GB2312"/>
          <w:sz w:val="32"/>
          <w:szCs w:val="32"/>
          <w:lang w:val="en-US" w:eastAsia="zh-CN"/>
        </w:rPr>
        <w:t>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减少大面积烧伤患者压疮风险 </w:t>
      </w:r>
    </w:p>
    <w:p w14:paraId="4A75D2A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血流动力学监测仪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监测休克期液体复苏效果 </w:t>
      </w:r>
    </w:p>
    <w:p w14:paraId="4FE63BCC">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（三）针对业务用房严重不足及地理位置的问题</w:t>
      </w:r>
    </w:p>
    <w:p w14:paraId="1E9673DD">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建议由属地政府解决土地问题，土地问题符合要求后，我委将第一时间帮助道口镇社区卫生服务中心申请中央预算内和专项债券资金，支持道口镇社区卫生服务中心整体搬迁。</w:t>
      </w:r>
    </w:p>
    <w:p w14:paraId="32631E3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下一步,我县将</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基层烧伤</w:t>
      </w:r>
      <w:r>
        <w:rPr>
          <w:rFonts w:hint="eastAsia" w:ascii="仿宋_GB2312" w:hAnsi="仿宋_GB2312" w:eastAsia="仿宋_GB2312" w:cs="仿宋_GB2312"/>
          <w:sz w:val="32"/>
          <w:szCs w:val="32"/>
        </w:rPr>
        <w:t>服务体系</w:t>
      </w:r>
      <w:r>
        <w:rPr>
          <w:rFonts w:hint="eastAsia" w:ascii="仿宋_GB2312" w:hAnsi="仿宋_GB2312" w:eastAsia="仿宋_GB2312" w:cs="仿宋_GB2312"/>
          <w:sz w:val="32"/>
          <w:szCs w:val="32"/>
          <w:lang w:val="en-US" w:eastAsia="zh-CN"/>
        </w:rPr>
        <w:t>建设，加强服务内涵建设，提升综合服务能力，更好的满足居民对医疗服务能力的需求。</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p>
    <w:p w14:paraId="38A76946">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right"/>
        <w:textAlignment w:val="auto"/>
        <w:rPr>
          <w:rFonts w:hint="eastAsia" w:ascii="仿宋_GB2312" w:hAnsi="仿宋_GB2312" w:eastAsia="仿宋_GB2312" w:cs="仿宋_GB2312"/>
          <w:spacing w:val="0"/>
          <w:w w:val="100"/>
          <w:sz w:val="32"/>
          <w:szCs w:val="32"/>
          <w:lang w:val="en-US" w:eastAsia="zh-CN"/>
        </w:rPr>
      </w:pPr>
    </w:p>
    <w:p w14:paraId="333B8951">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right"/>
        <w:textAlignment w:val="auto"/>
        <w:rPr>
          <w:rFonts w:hint="eastAsia" w:ascii="Times New Roman" w:hAnsi="Times New Roman" w:eastAsia="仿宋_GB2312" w:cs="Times New Roman"/>
          <w:spacing w:val="0"/>
          <w:w w:val="100"/>
          <w:sz w:val="32"/>
          <w:szCs w:val="32"/>
          <w:lang w:val="en-US" w:eastAsia="zh-CN"/>
        </w:rPr>
      </w:pPr>
    </w:p>
    <w:p w14:paraId="42B3BD15">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right"/>
        <w:textAlignment w:val="auto"/>
        <w:rPr>
          <w:rFonts w:hint="eastAsia" w:ascii="Times New Roman" w:hAnsi="Times New Roman" w:eastAsia="仿宋_GB2312" w:cs="Times New Roman"/>
          <w:spacing w:val="0"/>
          <w:w w:val="100"/>
          <w:sz w:val="32"/>
          <w:szCs w:val="32"/>
          <w:lang w:val="en-US" w:eastAsia="zh-CN"/>
        </w:rPr>
      </w:pPr>
    </w:p>
    <w:p w14:paraId="043ADE5F">
      <w:pPr>
        <w:keepNext w:val="0"/>
        <w:keepLines w:val="0"/>
        <w:pageBreakBefore w:val="0"/>
        <w:widowControl w:val="0"/>
        <w:kinsoku/>
        <w:wordWrap w:val="0"/>
        <w:overflowPunct w:val="0"/>
        <w:topLinePunct w:val="0"/>
        <w:autoSpaceDE/>
        <w:autoSpaceDN/>
        <w:bidi w:val="0"/>
        <w:adjustRightInd/>
        <w:snapToGrid/>
        <w:spacing w:line="540" w:lineRule="exact"/>
        <w:ind w:left="0" w:leftChars="0" w:right="0" w:firstLine="640" w:firstLineChars="200"/>
        <w:jc w:val="right"/>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2025年7月3日　　　　</w:t>
      </w:r>
    </w:p>
    <w:p w14:paraId="403508C3">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pacing w:val="0"/>
          <w:w w:val="100"/>
          <w:sz w:val="32"/>
          <w:szCs w:val="32"/>
          <w:lang w:val="en-US" w:eastAsia="zh-CN"/>
        </w:rPr>
      </w:pPr>
      <w:bookmarkStart w:id="0" w:name="_GoBack"/>
      <w:bookmarkEnd w:id="0"/>
    </w:p>
    <w:p w14:paraId="1E268456">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联系单位：滑县卫生健康委员会</w:t>
      </w:r>
    </w:p>
    <w:p w14:paraId="2B4F13A4">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lang w:val="en-US" w:eastAsia="zh-CN"/>
        </w:rPr>
        <w:t>联系电话：0372-81690</w:t>
      </w:r>
      <w:r>
        <w:rPr>
          <w:rFonts w:hint="eastAsia" w:ascii="Times New Roman" w:hAnsi="Times New Roman" w:eastAsia="仿宋_GB2312" w:cs="Times New Roman"/>
          <w:spacing w:val="0"/>
          <w:w w:val="100"/>
          <w:sz w:val="32"/>
          <w:szCs w:val="32"/>
          <w:lang w:val="en-US" w:eastAsia="zh-CN"/>
        </w:rPr>
        <w:t>79</w:t>
      </w:r>
    </w:p>
    <w:p w14:paraId="472BDBF2">
      <w:pPr>
        <w:keepNext w:val="0"/>
        <w:keepLines w:val="0"/>
        <w:pageBreakBefore w:val="0"/>
        <w:widowControl w:val="0"/>
        <w:kinsoku/>
        <w:wordWrap/>
        <w:overflowPunct w:val="0"/>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w w:val="100"/>
          <w:sz w:val="32"/>
          <w:szCs w:val="32"/>
          <w:lang w:val="en-US" w:eastAsia="zh-CN"/>
        </w:rPr>
        <w:t>联 系 人：</w:t>
      </w:r>
      <w:r>
        <w:rPr>
          <w:rFonts w:hint="eastAsia" w:ascii="Times New Roman" w:hAnsi="Times New Roman" w:eastAsia="仿宋_GB2312" w:cs="Times New Roman"/>
          <w:spacing w:val="0"/>
          <w:w w:val="100"/>
          <w:sz w:val="32"/>
          <w:szCs w:val="32"/>
          <w:lang w:val="en-US" w:eastAsia="zh-CN"/>
        </w:rPr>
        <w:t>马士峰</w:t>
      </w:r>
    </w:p>
    <w:sectPr>
      <w:footerReference r:id="rId3" w:type="default"/>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F78C5-C938-4426-B23B-8A2FF512DB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B1CE5B0-83FA-4E21-B02C-BCD2CA9876AE}"/>
  </w:font>
  <w:font w:name="楷体_GB2312">
    <w:panose1 w:val="02010609030101010101"/>
    <w:charset w:val="86"/>
    <w:family w:val="auto"/>
    <w:pitch w:val="default"/>
    <w:sig w:usb0="00000001" w:usb1="080E0000" w:usb2="00000000" w:usb3="00000000" w:csb0="00040000" w:csb1="00000000"/>
    <w:embedRegular r:id="rId3" w:fontKey="{5C3A2468-8B8C-489A-98A0-3134278CA193}"/>
  </w:font>
  <w:font w:name="方正小标宋简体">
    <w:panose1 w:val="02000000000000000000"/>
    <w:charset w:val="86"/>
    <w:family w:val="auto"/>
    <w:pitch w:val="default"/>
    <w:sig w:usb0="A00002BF" w:usb1="184F6CFA" w:usb2="00000012" w:usb3="00000000" w:csb0="00040001" w:csb1="00000000"/>
    <w:embedRegular r:id="rId4" w:fontKey="{D8A8DFD8-8190-4A54-B4CC-DCB0B0C7DD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A4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D16BE">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D16BE">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F62A9"/>
    <w:multiLevelType w:val="singleLevel"/>
    <w:tmpl w:val="860F62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ZjdjZWZhYzk2OGFmNTdhZTFjZjc0M2ZhYWJmNWMifQ=="/>
  </w:docVars>
  <w:rsids>
    <w:rsidRoot w:val="00000000"/>
    <w:rsid w:val="00033443"/>
    <w:rsid w:val="000B07AE"/>
    <w:rsid w:val="00D350E1"/>
    <w:rsid w:val="01457570"/>
    <w:rsid w:val="03741D67"/>
    <w:rsid w:val="081A4587"/>
    <w:rsid w:val="084920ED"/>
    <w:rsid w:val="0B6F6800"/>
    <w:rsid w:val="0C4100D8"/>
    <w:rsid w:val="0F26037A"/>
    <w:rsid w:val="0F872902"/>
    <w:rsid w:val="110045A4"/>
    <w:rsid w:val="11C976F0"/>
    <w:rsid w:val="13611D5A"/>
    <w:rsid w:val="1557566D"/>
    <w:rsid w:val="1C9B0535"/>
    <w:rsid w:val="1EC37C40"/>
    <w:rsid w:val="1F522167"/>
    <w:rsid w:val="24334D58"/>
    <w:rsid w:val="29CD028B"/>
    <w:rsid w:val="2B2E273C"/>
    <w:rsid w:val="2CCF0CEE"/>
    <w:rsid w:val="2E234B41"/>
    <w:rsid w:val="2F554B66"/>
    <w:rsid w:val="329516EE"/>
    <w:rsid w:val="390F6B62"/>
    <w:rsid w:val="39B3012A"/>
    <w:rsid w:val="3AF44128"/>
    <w:rsid w:val="3B4D1538"/>
    <w:rsid w:val="3B530228"/>
    <w:rsid w:val="3BC657D3"/>
    <w:rsid w:val="3C2A1721"/>
    <w:rsid w:val="3C890FB1"/>
    <w:rsid w:val="400565AC"/>
    <w:rsid w:val="4252185C"/>
    <w:rsid w:val="4698326B"/>
    <w:rsid w:val="46A83B09"/>
    <w:rsid w:val="476C6D04"/>
    <w:rsid w:val="477B7331"/>
    <w:rsid w:val="4CB2297E"/>
    <w:rsid w:val="4D113D78"/>
    <w:rsid w:val="4DC31BA4"/>
    <w:rsid w:val="4ED97673"/>
    <w:rsid w:val="50874AAD"/>
    <w:rsid w:val="53087722"/>
    <w:rsid w:val="53D56834"/>
    <w:rsid w:val="545A4256"/>
    <w:rsid w:val="547767DA"/>
    <w:rsid w:val="564A4B8F"/>
    <w:rsid w:val="573E1C0D"/>
    <w:rsid w:val="5A601E9A"/>
    <w:rsid w:val="5CEE77EC"/>
    <w:rsid w:val="5D82069F"/>
    <w:rsid w:val="5FCF6180"/>
    <w:rsid w:val="658E56A5"/>
    <w:rsid w:val="67191549"/>
    <w:rsid w:val="67535FBC"/>
    <w:rsid w:val="678D3577"/>
    <w:rsid w:val="679B0CB3"/>
    <w:rsid w:val="686A35B3"/>
    <w:rsid w:val="6AC87D14"/>
    <w:rsid w:val="6B8536F0"/>
    <w:rsid w:val="6C0521EC"/>
    <w:rsid w:val="6C847C6A"/>
    <w:rsid w:val="714D629B"/>
    <w:rsid w:val="74017DF2"/>
    <w:rsid w:val="74054686"/>
    <w:rsid w:val="752574A2"/>
    <w:rsid w:val="798A732A"/>
    <w:rsid w:val="79911FA7"/>
    <w:rsid w:val="7BEC3C2A"/>
    <w:rsid w:val="7C075D05"/>
    <w:rsid w:val="7D2F562B"/>
    <w:rsid w:val="7E971A7F"/>
    <w:rsid w:val="7F266683"/>
    <w:rsid w:val="7FED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指南》二级标题"/>
    <w:basedOn w:val="1"/>
    <w:qFormat/>
    <w:uiPriority w:val="0"/>
    <w:pPr>
      <w:jc w:val="left"/>
    </w:pPr>
    <w:rPr>
      <w:rFonts w:ascii="宋体" w:hAnsi="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1094</Words>
  <Characters>1122</Characters>
  <Lines>0</Lines>
  <Paragraphs>0</Paragraphs>
  <TotalTime>2</TotalTime>
  <ScaleCrop>false</ScaleCrop>
  <LinksUpToDate>false</LinksUpToDate>
  <CharactersWithSpaces>1238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小眼睛好男人</cp:lastModifiedBy>
  <cp:lastPrinted>2022-07-29T09:45:00Z</cp:lastPrinted>
  <dcterms:modified xsi:type="dcterms:W3CDTF">2025-07-08T02:08:45Z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AB2A692EEDB74A0CA07C4E4C76B47B0B_13</vt:lpwstr>
  </property>
  <property fmtid="{D5CDD505-2E9C-101B-9397-08002B2CF9AE}" pid="4" name="KSOTemplateDocerSaveRecord">
    <vt:lpwstr>eyJoZGlkIjoiYjdhMGUwZmZmNGFmM2E3MTk2ZWY5NTEyZjlkYmM4NjIiLCJ1c2VySWQiOiI0MTA4NDY1NDcifQ==</vt:lpwstr>
  </property>
</Properties>
</file>