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办理情况：A</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110EB2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关于对县十六</w:t>
      </w:r>
      <w:r>
        <w:rPr>
          <w:rFonts w:hint="default" w:ascii="Times New Roman" w:hAnsi="Times New Roman" w:eastAsia="方正小标宋简体" w:cs="Times New Roman"/>
          <w:sz w:val="44"/>
          <w:szCs w:val="44"/>
          <w:lang w:eastAsia="zh-CN"/>
        </w:rPr>
        <w:t>届</w:t>
      </w:r>
      <w:r>
        <w:rPr>
          <w:rFonts w:hint="default" w:ascii="Times New Roman" w:hAnsi="Times New Roman" w:eastAsia="方正小标宋简体" w:cs="Times New Roman"/>
          <w:sz w:val="44"/>
          <w:szCs w:val="44"/>
        </w:rPr>
        <w:t>人大五次会议第1</w:t>
      </w:r>
      <w:r>
        <w:rPr>
          <w:rFonts w:hint="default" w:ascii="Times New Roman" w:hAnsi="Times New Roman" w:eastAsia="方正小标宋简体" w:cs="Times New Roman"/>
          <w:sz w:val="44"/>
          <w:szCs w:val="44"/>
          <w:lang w:val="en-US" w:eastAsia="zh-CN"/>
        </w:rPr>
        <w:t>80</w:t>
      </w:r>
      <w:r>
        <w:rPr>
          <w:rFonts w:hint="default" w:ascii="Times New Roman" w:hAnsi="Times New Roman" w:eastAsia="方正小标宋简体" w:cs="Times New Roman"/>
          <w:sz w:val="44"/>
          <w:szCs w:val="44"/>
        </w:rPr>
        <w:t>号建议的答</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复</w:t>
      </w:r>
    </w:p>
    <w:p w14:paraId="49C5614F">
      <w:pPr>
        <w:jc w:val="center"/>
        <w:rPr>
          <w:rFonts w:hint="default" w:ascii="Times New Roman" w:hAnsi="Times New Roman" w:eastAsia="仿宋" w:cs="Times New Roman"/>
          <w:sz w:val="32"/>
          <w:szCs w:val="32"/>
        </w:rPr>
      </w:pPr>
      <w:r>
        <w:rPr>
          <w:rFonts w:hint="default" w:ascii="Times New Roman" w:hAnsi="Times New Roman" w:cs="Times New Roman"/>
          <w:sz w:val="44"/>
          <w:szCs w:val="44"/>
          <w:lang w:val="en-US" w:eastAsia="zh-CN"/>
        </w:rPr>
        <w:t xml:space="preserve">      </w:t>
      </w:r>
    </w:p>
    <w:p w14:paraId="42E37B57">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白战行代表：</w:t>
      </w:r>
    </w:p>
    <w:p w14:paraId="01239DE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您好！非常感谢您对城区交通与绿化建设工作的关注，并提出宝贵建议！我们高度重视您关于优化城区交叉路口绿化设计以提升交通安全的意见，现就相关情况作如下说明：</w:t>
      </w:r>
    </w:p>
    <w:p w14:paraId="0800F9CA">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目前，我县城区新建主要交叉路口的绿化设计均严格遵循《城市道路绿化规划与设计规范》实施，始终将交通安全需求置于首位，同步兼顾景观美化与生态效益。在植物选择上，路口处最大限度保障道路视野通透。</w:t>
      </w:r>
    </w:p>
    <w:p w14:paraId="40340516">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路口绿化在交通管理中发挥着重要作用，包括引导车流走向、缓解驾驶员视觉疲劳、辅助控制车速、减少眩光干扰及保障行人安全等。关于您提到的长江路与航天科颐路交叉口交通事故，经与交通部门联合核查，事故主因系行人违规通行、车辆超速及逆向行驶等行为。虽绿化可能对局部视线存在一定影响，但并非事故发生的主导因素。</w:t>
      </w:r>
    </w:p>
    <w:p w14:paraId="185E61F1">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自收到相关建议后，我们立即依据《城市道路绿化设计标准》（CJJ/T75-2023，住房城乡建设部2023年9月22日发布，2024年1月1日起实施）要求，组织专业人员开展城区路口绿化隐患排查工作。累计出动排查人员120余人次，对城区56个主要路口进行全面排查，发现存在绿化遮挡视线问题的路口共12个，其中包括个别老路口如滑州路、文明路、新鑫路等。针对排查出的问题，我们迅速采取行动，对影响行车视野的树木进行修剪，确保视线通透。截至目前，如新鑫路、文明路等12个存在问题的路口均已整改完毕，驾驶员视野无遮挡。同时，我们已组建专业修剪队伍，建立常态化养护机制，定期对绿化带进行维护，全力守护市民出行安全。</w:t>
      </w:r>
    </w:p>
    <w:p w14:paraId="7C158F1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再次感谢您对城市建设工作的关心与监督！后续我们将持续关注路口绿化与交通安全问题，不断完善管理措施，欢迎您随时提出宝贵意见。</w:t>
      </w:r>
    </w:p>
    <w:p w14:paraId="75F3E201">
      <w:pPr>
        <w:keepNext w:val="0"/>
        <w:keepLines w:val="0"/>
        <w:pageBreakBefore w:val="0"/>
        <w:widowControl w:val="0"/>
        <w:kinsoku/>
        <w:wordWrap/>
        <w:overflowPunct/>
        <w:topLinePunct w:val="0"/>
        <w:autoSpaceDE/>
        <w:autoSpaceDN/>
        <w:bidi w:val="0"/>
        <w:adjustRightInd/>
        <w:snapToGrid/>
        <w:spacing w:line="52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6945130">
      <w:pPr>
        <w:keepNext w:val="0"/>
        <w:keepLines w:val="0"/>
        <w:pageBreakBefore w:val="0"/>
        <w:widowControl w:val="0"/>
        <w:kinsoku/>
        <w:wordWrap/>
        <w:overflowPunct/>
        <w:topLinePunct w:val="0"/>
        <w:autoSpaceDE/>
        <w:autoSpaceDN/>
        <w:bidi w:val="0"/>
        <w:adjustRightInd/>
        <w:snapToGrid/>
        <w:spacing w:line="52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C6DCD79">
      <w:pPr>
        <w:keepNext w:val="0"/>
        <w:keepLines w:val="0"/>
        <w:pageBreakBefore w:val="0"/>
        <w:widowControl w:val="0"/>
        <w:kinsoku/>
        <w:wordWrap/>
        <w:overflowPunct/>
        <w:topLinePunct w:val="0"/>
        <w:autoSpaceDE/>
        <w:autoSpaceDN/>
        <w:bidi w:val="0"/>
        <w:adjustRightInd/>
        <w:snapToGrid/>
        <w:spacing w:line="52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2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7E9D8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bidi="ar"/>
        </w:rPr>
        <w:t>联系电话：</w:t>
      </w:r>
      <w:r>
        <w:rPr>
          <w:rFonts w:hint="default" w:ascii="Times New Roman" w:hAnsi="Times New Roman" w:eastAsia="仿宋_GB2312" w:cs="Times New Roman"/>
          <w:kern w:val="0"/>
          <w:sz w:val="32"/>
          <w:szCs w:val="32"/>
        </w:rPr>
        <w:t>81357</w:t>
      </w:r>
      <w:r>
        <w:rPr>
          <w:rFonts w:hint="default" w:ascii="Times New Roman" w:hAnsi="Times New Roman" w:eastAsia="仿宋_GB2312" w:cs="Times New Roman"/>
          <w:kern w:val="0"/>
          <w:sz w:val="32"/>
          <w:szCs w:val="32"/>
          <w:lang w:val="en-US" w:eastAsia="zh-CN"/>
        </w:rPr>
        <w:t>01</w:t>
      </w:r>
    </w:p>
    <w:p w14:paraId="0AC25A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lang w:bidi="ar"/>
        </w:rPr>
        <w:t>联 系 人：</w:t>
      </w:r>
      <w:r>
        <w:rPr>
          <w:rFonts w:hint="default" w:ascii="Times New Roman" w:hAnsi="Times New Roman" w:eastAsia="仿宋_GB2312" w:cs="Times New Roman"/>
          <w:kern w:val="0"/>
          <w:sz w:val="32"/>
          <w:szCs w:val="32"/>
          <w:lang w:val="zh-CN"/>
        </w:rPr>
        <w:t>王向雨</w:t>
      </w:r>
      <w:r>
        <w:rPr>
          <w:rFonts w:hint="default" w:ascii="Times New Roman" w:hAnsi="Times New Roman" w:eastAsia="仿宋_GB2312" w:cs="Times New Roman"/>
          <w:color w:val="auto"/>
          <w:sz w:val="32"/>
          <w:szCs w:val="32"/>
          <w:lang w:val="en-US" w:eastAsia="zh-CN" w:bidi="ar"/>
        </w:rPr>
        <w:t xml:space="preserve">  </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93DA7"/>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297FAD"/>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1272AE"/>
    <w:rsid w:val="4783044A"/>
    <w:rsid w:val="47B25ACE"/>
    <w:rsid w:val="47C04173"/>
    <w:rsid w:val="48627DA1"/>
    <w:rsid w:val="48EC1DFF"/>
    <w:rsid w:val="490079AC"/>
    <w:rsid w:val="49561130"/>
    <w:rsid w:val="496D433A"/>
    <w:rsid w:val="49CE0865"/>
    <w:rsid w:val="49D05EB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BE41F97"/>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946ADC"/>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748</Words>
  <Characters>787</Characters>
  <Lines>0</Lines>
  <Paragraphs>0</Paragraphs>
  <TotalTime>1</TotalTime>
  <ScaleCrop>false</ScaleCrop>
  <LinksUpToDate>false</LinksUpToDate>
  <CharactersWithSpaces>850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