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9A69">
      <w:pPr>
        <w:spacing w:before="231" w:line="211" w:lineRule="auto"/>
        <w:ind w:left="1993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1E02F01F">
      <w:pPr>
        <w:spacing w:before="136" w:line="199" w:lineRule="auto"/>
        <w:ind w:left="2308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环责改字〔2024〕82 号</w:t>
      </w:r>
    </w:p>
    <w:p w14:paraId="0767518D">
      <w:pPr>
        <w:spacing w:line="291" w:lineRule="auto"/>
        <w:rPr>
          <w:rFonts w:ascii="Arial"/>
          <w:sz w:val="21"/>
        </w:rPr>
      </w:pPr>
    </w:p>
    <w:p w14:paraId="3F1DF90C">
      <w:pPr>
        <w:pStyle w:val="2"/>
        <w:spacing w:before="104" w:line="221" w:lineRule="auto"/>
        <w:ind w:left="680"/>
      </w:pPr>
      <w:r>
        <w:rPr>
          <w:spacing w:val="-3"/>
        </w:rPr>
        <w:t>滑县道口李林建材行</w:t>
      </w:r>
    </w:p>
    <w:p w14:paraId="5E9301D3">
      <w:pPr>
        <w:pStyle w:val="2"/>
        <w:spacing w:before="116" w:line="222" w:lineRule="auto"/>
        <w:ind w:left="680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92410526MA40URGC</w:t>
      </w:r>
      <w:r>
        <w:rPr>
          <w:rFonts w:ascii="Times New Roman" w:hAnsi="Times New Roman" w:eastAsia="Times New Roman" w:cs="Times New Roman"/>
          <w:spacing w:val="-2"/>
        </w:rPr>
        <w:t>1T</w:t>
      </w:r>
    </w:p>
    <w:p w14:paraId="39ADB8EB">
      <w:pPr>
        <w:pStyle w:val="2"/>
        <w:spacing w:before="116" w:line="222" w:lineRule="auto"/>
        <w:ind w:left="674"/>
      </w:pPr>
      <w:r>
        <w:rPr>
          <w:spacing w:val="-2"/>
        </w:rPr>
        <w:t>地址：滑县道口镇河西街工业区</w:t>
      </w:r>
    </w:p>
    <w:p w14:paraId="45E9837C">
      <w:pPr>
        <w:pStyle w:val="2"/>
        <w:spacing w:before="115" w:line="222" w:lineRule="auto"/>
        <w:ind w:left="673"/>
      </w:pPr>
      <w:r>
        <w:rPr>
          <w:spacing w:val="-3"/>
        </w:rPr>
        <w:t>经营者：李林林</w:t>
      </w:r>
    </w:p>
    <w:p w14:paraId="1699D294">
      <w:pPr>
        <w:pStyle w:val="2"/>
        <w:spacing w:before="116" w:line="288" w:lineRule="auto"/>
        <w:ind w:left="34" w:right="249" w:firstLine="650"/>
      </w:pPr>
      <w:r>
        <w:rPr>
          <w:spacing w:val="-8"/>
        </w:rPr>
        <w:t>我局于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23  </w:t>
      </w:r>
      <w:r>
        <w:rPr>
          <w:spacing w:val="-8"/>
        </w:rPr>
        <w:t>日对你单位进行了</w:t>
      </w:r>
      <w:r>
        <w:rPr>
          <w:spacing w:val="-9"/>
        </w:rPr>
        <w:t>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2243BEDA">
      <w:pPr>
        <w:pStyle w:val="2"/>
        <w:spacing w:before="7" w:line="287" w:lineRule="auto"/>
        <w:ind w:left="32" w:right="249" w:firstLine="626"/>
        <w:jc w:val="both"/>
      </w:pP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5"/>
        </w:rPr>
        <w:t>年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23  </w:t>
      </w:r>
      <w:r>
        <w:rPr>
          <w:spacing w:val="-5"/>
        </w:rPr>
        <w:t>日凌晨安阳市生态环境局执法人员在你单</w:t>
      </w:r>
      <w:r>
        <w:t xml:space="preserve"> </w:t>
      </w:r>
      <w:r>
        <w:rPr>
          <w:spacing w:val="4"/>
        </w:rPr>
        <w:t>位现场检查时发现，你单位破碎、筛分工序正在生产，未按照</w:t>
      </w:r>
      <w:r>
        <w:rPr>
          <w:spacing w:val="12"/>
        </w:rPr>
        <w:t xml:space="preserve"> </w:t>
      </w:r>
      <w:r>
        <w:rPr>
          <w:spacing w:val="-3"/>
        </w:rPr>
        <w:t>规定启动在重污染天气橙色预警</w:t>
      </w:r>
      <w:r>
        <w:rPr>
          <w:rFonts w:ascii="Times New Roman" w:hAnsi="Times New Roman" w:eastAsia="Times New Roman" w:cs="Times New Roman"/>
          <w:spacing w:val="-3"/>
        </w:rPr>
        <w:t>(II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3"/>
        </w:rPr>
        <w:t>级响应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spacing w:val="-3"/>
        </w:rPr>
        <w:t>期间破碎、筛分涉气</w:t>
      </w:r>
      <w:r>
        <w:t xml:space="preserve"> </w:t>
      </w:r>
      <w:r>
        <w:rPr>
          <w:spacing w:val="4"/>
        </w:rPr>
        <w:t>工序停产的减排措施，未按照规定及时启动重污染天气应急响</w:t>
      </w:r>
      <w:r>
        <w:rPr>
          <w:spacing w:val="12"/>
        </w:rPr>
        <w:t xml:space="preserve"> </w:t>
      </w:r>
      <w:r>
        <w:rPr>
          <w:spacing w:val="-9"/>
        </w:rPr>
        <w:t>应操作方案。</w:t>
      </w:r>
    </w:p>
    <w:p w14:paraId="2D18494D">
      <w:pPr>
        <w:pStyle w:val="2"/>
        <w:spacing w:before="10" w:line="288" w:lineRule="auto"/>
        <w:ind w:left="33" w:firstLine="672"/>
        <w:jc w:val="both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1"/>
        </w:rPr>
        <w:t>营业执照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 xml:space="preserve">个人身份证；授权委托书；被授权人身份证；环评审  </w:t>
      </w:r>
      <w:r>
        <w:rPr>
          <w:spacing w:val="2"/>
        </w:rPr>
        <w:t>批手续；</w:t>
      </w:r>
      <w:r>
        <w:rPr>
          <w:spacing w:val="-95"/>
        </w:rPr>
        <w:t xml:space="preserve"> </w:t>
      </w:r>
      <w:r>
        <w:rPr>
          <w:spacing w:val="2"/>
        </w:rPr>
        <w:t>固定污染源排污登记回执；安阳市生态环境保护委员</w:t>
      </w:r>
      <w:r>
        <w:t xml:space="preserve">  </w:t>
      </w:r>
      <w:r>
        <w:rPr>
          <w:spacing w:val="10"/>
        </w:rPr>
        <w:t>会办公室《关于实施重污染天气橙色预警(Ⅱ级响应）特别管</w:t>
      </w:r>
      <w:r>
        <w:rPr>
          <w:spacing w:val="4"/>
        </w:rPr>
        <w:t xml:space="preserve">  </w:t>
      </w:r>
      <w:r>
        <w:rPr>
          <w:spacing w:val="-8"/>
        </w:rPr>
        <w:t>控的通知》； 重污染天气应急减排“一厂一策”方案；执法证。</w:t>
      </w:r>
    </w:p>
    <w:p w14:paraId="7B0FC549">
      <w:pPr>
        <w:pStyle w:val="2"/>
        <w:spacing w:before="3" w:line="288" w:lineRule="auto"/>
        <w:ind w:right="249" w:firstLine="676"/>
        <w:jc w:val="both"/>
      </w:pPr>
      <w:r>
        <w:rPr>
          <w:spacing w:val="4"/>
        </w:rPr>
        <w:t>上述行为违反了《安阳市大气污染防治条例》第四十一条</w:t>
      </w:r>
      <w:r>
        <w:rPr>
          <w:spacing w:val="17"/>
        </w:rPr>
        <w:t xml:space="preserve"> </w:t>
      </w:r>
      <w:r>
        <w:rPr>
          <w:spacing w:val="5"/>
        </w:rPr>
        <w:t>“纳入重污染天气应急预案的企业应当根据市、县（市</w:t>
      </w:r>
      <w:r>
        <w:rPr>
          <w:spacing w:val="4"/>
        </w:rPr>
        <w:t>、区）</w:t>
      </w:r>
      <w:r>
        <w:t xml:space="preserve"> </w:t>
      </w:r>
      <w:r>
        <w:rPr>
          <w:spacing w:val="5"/>
        </w:rPr>
        <w:t>人民政府制定的重污染天气应急预案，制定重污染天气应急响</w:t>
      </w:r>
      <w:r>
        <w:rPr>
          <w:spacing w:val="18"/>
        </w:rPr>
        <w:t xml:space="preserve"> </w:t>
      </w:r>
      <w:r>
        <w:rPr>
          <w:spacing w:val="-2"/>
        </w:rPr>
        <w:t>应操作方案，并按规定备案和及时启动。”的规定。</w:t>
      </w:r>
    </w:p>
    <w:p w14:paraId="276FB662">
      <w:pPr>
        <w:pStyle w:val="2"/>
        <w:spacing w:before="3" w:line="288" w:lineRule="auto"/>
        <w:ind w:left="34" w:right="249" w:firstLine="640"/>
      </w:pPr>
      <w:r>
        <w:rPr>
          <w:spacing w:val="4"/>
        </w:rPr>
        <w:t>依据《中华人民共和国行政处罚法》第二十八条第一款行</w:t>
      </w:r>
      <w:r>
        <w:rPr>
          <w:spacing w:val="18"/>
        </w:rPr>
        <w:t xml:space="preserve"> </w:t>
      </w:r>
      <w:r>
        <w:rPr>
          <w:spacing w:val="4"/>
        </w:rPr>
        <w:t>政机关实施行政处罚时，应当责令当事人改正或者限期改正违</w:t>
      </w:r>
    </w:p>
    <w:p w14:paraId="04F0EE83">
      <w:pPr>
        <w:spacing w:line="288" w:lineRule="auto"/>
        <w:sectPr>
          <w:footerReference r:id="rId5" w:type="default"/>
          <w:pgSz w:w="11900" w:h="16840"/>
          <w:pgMar w:top="1260" w:right="1224" w:bottom="966" w:left="1631" w:header="0" w:footer="891" w:gutter="0"/>
          <w:cols w:space="720" w:num="1"/>
        </w:sectPr>
      </w:pPr>
    </w:p>
    <w:p w14:paraId="7681487F">
      <w:pPr>
        <w:pStyle w:val="2"/>
        <w:spacing w:before="115" w:line="288" w:lineRule="auto"/>
        <w:ind w:firstLine="11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法行为和《安阳市大气污染防治条例》第六十条：“违反本条</w:t>
      </w:r>
      <w:r>
        <w:rPr>
          <w:spacing w:val="1"/>
        </w:rPr>
        <w:t xml:space="preserve"> </w:t>
      </w:r>
      <w:r>
        <w:rPr>
          <w:spacing w:val="4"/>
        </w:rPr>
        <w:t>例第四十一条规定，未按照规定制定重污染天气应急响应操作</w:t>
      </w:r>
      <w:r>
        <w:rPr>
          <w:spacing w:val="12"/>
        </w:rPr>
        <w:t xml:space="preserve"> </w:t>
      </w:r>
      <w:r>
        <w:rPr>
          <w:spacing w:val="2"/>
        </w:rPr>
        <w:t>方案并备案的，</w:t>
      </w:r>
      <w:r>
        <w:rPr>
          <w:spacing w:val="-87"/>
        </w:rPr>
        <w:t xml:space="preserve"> </w:t>
      </w:r>
      <w:r>
        <w:rPr>
          <w:spacing w:val="2"/>
        </w:rPr>
        <w:t>由生态环境主管部门责令改正</w:t>
      </w:r>
      <w:r>
        <w:rPr>
          <w:spacing w:val="1"/>
        </w:rPr>
        <w:t>，处一千元以上</w:t>
      </w:r>
      <w:r>
        <w:t xml:space="preserve"> </w:t>
      </w:r>
      <w:r>
        <w:rPr>
          <w:spacing w:val="4"/>
        </w:rPr>
        <w:t>五千元以下罚款；未按照规定及时启动重污染天气应急响应操</w:t>
      </w:r>
      <w:r>
        <w:rPr>
          <w:spacing w:val="12"/>
        </w:rPr>
        <w:t xml:space="preserve"> </w:t>
      </w:r>
      <w:r>
        <w:rPr>
          <w:spacing w:val="2"/>
        </w:rPr>
        <w:t>作方案的，</w:t>
      </w:r>
      <w:r>
        <w:rPr>
          <w:spacing w:val="-87"/>
        </w:rPr>
        <w:t xml:space="preserve"> </w:t>
      </w:r>
      <w:r>
        <w:rPr>
          <w:spacing w:val="2"/>
        </w:rPr>
        <w:t>由生态环境主管部门责令立即改正</w:t>
      </w:r>
      <w:r>
        <w:rPr>
          <w:spacing w:val="1"/>
        </w:rPr>
        <w:t>，处一万元以上</w:t>
      </w:r>
      <w:r>
        <w:t xml:space="preserve"> </w:t>
      </w:r>
      <w:r>
        <w:rPr>
          <w:spacing w:val="-2"/>
        </w:rPr>
        <w:t>三万元以下罚款。”的规定，现责令你单位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1737D9E2">
      <w:pPr>
        <w:pStyle w:val="2"/>
        <w:spacing w:before="1" w:line="220" w:lineRule="auto"/>
        <w:ind w:left="648"/>
      </w:pPr>
      <w:r>
        <w:rPr>
          <w:spacing w:val="-8"/>
        </w:rPr>
        <w:t>立即改正违法行为。</w:t>
      </w:r>
    </w:p>
    <w:p w14:paraId="0383150D">
      <w:pPr>
        <w:pStyle w:val="2"/>
        <w:spacing w:before="116" w:line="221" w:lineRule="auto"/>
        <w:ind w:left="658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立即改正违法行为。</w:t>
      </w:r>
      <w:r>
        <w:rPr>
          <w:u w:val="single" w:color="auto"/>
        </w:rPr>
        <w:t xml:space="preserve">            </w:t>
      </w:r>
    </w:p>
    <w:p w14:paraId="5F6C061B">
      <w:pPr>
        <w:pStyle w:val="2"/>
        <w:spacing w:before="190" w:line="340" w:lineRule="auto"/>
        <w:ind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54D89FDD">
      <w:pPr>
        <w:pStyle w:val="2"/>
        <w:spacing w:before="2" w:line="340" w:lineRule="auto"/>
        <w:ind w:firstLine="640"/>
        <w:jc w:val="both"/>
      </w:pPr>
      <w:bookmarkStart w:id="0" w:name="_GoBack"/>
      <w:bookmarkEnd w:id="0"/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3"/>
        </w:rPr>
        <w:t>拒不改正上述违法行为，我局将申请人民法院强制执行。</w:t>
      </w:r>
    </w:p>
    <w:p w14:paraId="241B04AA">
      <w:pPr>
        <w:spacing w:line="276" w:lineRule="auto"/>
        <w:rPr>
          <w:rFonts w:ascii="Arial"/>
          <w:sz w:val="21"/>
        </w:rPr>
      </w:pPr>
    </w:p>
    <w:p w14:paraId="26F8E915">
      <w:pPr>
        <w:spacing w:line="277" w:lineRule="auto"/>
        <w:rPr>
          <w:rFonts w:ascii="Arial"/>
          <w:sz w:val="21"/>
        </w:rPr>
      </w:pPr>
    </w:p>
    <w:p w14:paraId="12BC00EB">
      <w:pPr>
        <w:pStyle w:val="2"/>
        <w:spacing w:before="105" w:line="222" w:lineRule="auto"/>
        <w:ind w:left="5292"/>
      </w:pPr>
      <w:r>
        <w:rPr>
          <w:spacing w:val="-3"/>
        </w:rPr>
        <w:t>安阳市生态环境局</w:t>
      </w:r>
    </w:p>
    <w:p w14:paraId="40D84AB8">
      <w:pPr>
        <w:pStyle w:val="2"/>
        <w:spacing w:before="205" w:line="222" w:lineRule="auto"/>
        <w:ind w:left="4928"/>
      </w:pPr>
      <w:r>
        <w:rPr>
          <w:rFonts w:ascii="Times New Roman" w:hAnsi="Times New Roman" w:eastAsia="Times New Roman" w:cs="Times New Roman"/>
          <w:spacing w:val="-14"/>
        </w:rPr>
        <w:t>2024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4"/>
        </w:rPr>
        <w:t>年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12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4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16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4"/>
        </w:rPr>
        <w:t>日</w:t>
      </w:r>
    </w:p>
    <w:sectPr>
      <w:footerReference r:id="rId6" w:type="default"/>
      <w:pgSz w:w="11900" w:h="16840"/>
      <w:pgMar w:top="1431" w:right="1473" w:bottom="400" w:left="16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FD613">
    <w:pPr>
      <w:spacing w:line="65" w:lineRule="exact"/>
      <w:ind w:firstLine="14"/>
    </w:pPr>
    <w:r>
      <w:rPr>
        <w:position w:val="-2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DFC7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486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855</Words>
  <Characters>897</Characters>
  <TotalTime>1</TotalTime>
  <ScaleCrop>false</ScaleCrop>
  <LinksUpToDate>false</LinksUpToDate>
  <CharactersWithSpaces>972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2024-12-20T08:49:00Z</dcterms:created>
  <dc:creator>梦亮 牛</dc:creator>
  <cp:lastModifiedBy>甜蜜蜜</cp:lastModifiedBy>
  <dcterms:modified xsi:type="dcterms:W3CDTF">2025-10-10T03:15:56Z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2025-10-10T11:09:50Z</vt:filetime>
  </property>
  <property fmtid="{D5CDD505-2E9C-101B-9397-08002B2CF9AE}" pid="4" name="KSOTemplateDocerSaveRecord">
    <vt:lpwstr>eyJoZGlkIjoiYjE0MzFkM2RmOGNmNWExYTA2ODdjYTM5Yzg5NzBjNDIiLCJ1c2VySWQiOiIzMjEyOTM1OTcifQ==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5017A14EC1BB45DD8E987035F9F138C6_12</vt:lpwstr>
  </property>
</Properties>
</file>