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b/>
          <w:bCs/>
          <w:color w:val="000000" w:themeColor="text1"/>
          <w:sz w:val="44"/>
          <w:szCs w:val="44"/>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shd w:val="clear" w:color="auto" w:fill="FFFFFF"/>
          <w:lang w:val="en-US" w:eastAsia="zh-CN"/>
          <w14:textFill>
            <w14:solidFill>
              <w14:schemeClr w14:val="tx1"/>
            </w14:solidFill>
          </w14:textFill>
        </w:rPr>
        <w:t>滑县文化广电体育旅游局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b/>
          <w:bCs/>
          <w:color w:val="000000" w:themeColor="text1"/>
          <w:sz w:val="44"/>
          <w:szCs w:val="44"/>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shd w:val="clear" w:color="auto" w:fill="FFFFFF"/>
          <w:lang w:val="en-US" w:eastAsia="zh-CN"/>
          <w14:textFill>
            <w14:solidFill>
              <w14:schemeClr w14:val="tx1"/>
            </w14:solidFill>
          </w14:textFill>
        </w:rPr>
        <w:t>关于2024年法治政府建设情况的报告</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2024年，在县</w:t>
      </w:r>
      <w:bookmarkStart w:id="0" w:name="_GoBack"/>
      <w:bookmarkEnd w:id="0"/>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委县政府的正确领导下，我局坚持以习近平新时代中国特色社会主义思想为指导，深入学习习近平总书记全面依法治国新理念、新思想、新战略，充分运用法治思维和法治方式推动文化市场发展、维护文化市场稳定。现将一年来履行法治建设情况报告如下：</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一、主要领导履职尽责情况</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我局主要领导扎实履行法治政府第一责任人职责，执法案件亲自研究，普法宣传亲自部署，定期听取法治建设工作汇报。</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带头学法用法。以“第一议题”、党组理论学习中心组为重要抓手，带头学习习近平法治思想。落实党组重大决策合法性审查制度，出台规范性文件由专人进行合法审查。</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强化责任传导。优化部门职责分工，明确法治工作负责股室。建立权责清单，明晰行政执法岗责体系，确保责任到岗、责任到人。</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二、主要举措和成效</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（一）强化教育培训，提高法治队伍整体素质</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积极参加省市组织的业务培训，今年共组织参加省市各类业务培训11次。</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开展轮流讲课，全体执法人员每年每人至少轮讲一次。</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整理编印执法案例汇编、疑难问题汇编、法律法规汇编等学习资料，有效提高了执法人员依法行政水平。</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积极组织全体执法人员参加全国全省执法大练兵，培育国家、省师资力量。</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组织线上培训，并进行线上考试。全年共组织各类培训30课时，线上考试2次。</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六是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开展多项培训教育活动。组织全体机关党员干部深入学习贯彻习近平法治思想，引导广大干部职工不断增强法治意识，弘扬法治精神，服务法治实践。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（二）深化普法教育，营造良好法治氛围</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根据“谁执法、谁普法”工作责任制，认真组织开展部门法律法规知识宣传。</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利用开展文化市场巡查的机会，组织执法人员深入各文化市场经营场所开展经营管理相关法律法规宣传。</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开展大运河法治文化宣传、未成年人防沉迷宣传、旅游宣传、安全生产宣传等活动，共进行普法宣传14次，共计发放宣传资料2000余份。</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召集文化市场经营场所负责人开展法律法规培训、安全培训、消防应急演练6次，切实增强了从业人员的守法意识、安全意识和应急防范能力，营造社会知法守法氛围，维护我县文化市场的繁荣稳定。</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制作普法宣传视频，通过“云上滑州”“微信”等媒体进行广泛传播。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（三）深化依法治理，加强法治规范化建设</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严格规范依法行政行为。认真落实重大行政决策合法性审查、重大行政决策集体讨论、规范性文件报备、行政执法信息公示公开、行政执法全过程记录等工作。聘请法律顾问参与重大行政决策和规范性文件合法性审查工作。全面推行“双随机、一公开”抽查工作机制，让执法更“阳光”。2024年，共开展双随机执法检查活动34次，其中分别与市监、公安、交通、民政等部门组织开展联合双随机抽查22次，抽查市场主体263家次，实现了监管领域全覆盖。</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坚持包容审慎监管，让执法有温度。对新兴领域、新型行业，坚持服务优先、政策宣讲优先、行政指导优先，给予一定期限的包容期，以自查自改为主，引导和督促企业依法经营。</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严格运用裁量权，确保执法公平公正。开展2次案卷评查活动，认真梳理执法案件，做到同案同罚，公正执法。</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做好乡镇赋权工作，提升乡镇执法水平。采取集中培训、发放资料汇编、召开座谈会、联合执法、案件评查等系列措施对乡镇文化执法工作进行指导，取得了良好的效果。2024年，我局向乡镇移交案件线索2件；乡镇向我局移交案件1件。目前已有7个乡镇办理9件文化领域赋权事项行政处罚案件（网吧案件5件、广电案件4件）。</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切实做好政府信息公开。充分利用单位门户网站，及时、准确、全面公开群众普遍关心、涉及群众切身利益的政府信息，满足社会公众知情办事方面的需求。围绕财政预决算、公共资源交易、重大建设项目批准和实施等重点领域，加大政府信息公开力度，强化政府网站和政务新媒体建设管理，严格落实意识形态和网络安全工作责任制。</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三、存在问题</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普法方式创新性不足，法治宣传形式比较单一、针对性不强，导致群众对文旅政策的理解和把握上存在一定的“盲区”。</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法治队伍建设仍需加强，本系统法律专业人员较少，个别执法人员执法知识储备不系统、不全面，整体业务水平需要进一步提高。</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四、下一步工作打算</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坚持把法治政府建设作为重要抓手，为推进文旅系统各项工作提供坚实保障和正确引领，努力实现文化事业高质量发展。</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推进行政审批工作更加便民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持续做好行政审批管理工作，发挥审批窗口作用，把行政审批事项做细做全，及时更新和补充信息内容。主动了解群众办事需求，进一步提高工作业务和效率，提高群众办事的满意度。</w:t>
      </w: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推进行业执法工作更加规范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持续抓好对文旅市场的巡查和监管，加强对重点地段、重点时段的检查，严厉打击各种违法违规活动；强化综合执法水平，切实提高执法人员业务能力，做到规范公正文明执法。</w:t>
      </w: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推进法治学习工作更加实用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结合普法工作的开展，多形式组织干部职工学习法律法规知识，特别是把业务范围的法律法规知识掌握扎实，为规范合理推进各项工作奠定法治基础。</w:t>
      </w: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法治文化宣传更加深入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创新法治文化宣传方式，进一步发挥文化站、村综合文化服务中心等文化阵地作用，加大法治文艺作品创作力度，以群众喜闻乐见的形式宣传法治文化。</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2025年2月7日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A0D4F"/>
    <w:multiLevelType w:val="singleLevel"/>
    <w:tmpl w:val="EA0A0D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WU1ZDY3MzM3MzkzZTc2MWVlNTU5ZDlhYjg3YjgifQ=="/>
  </w:docVars>
  <w:rsids>
    <w:rsidRoot w:val="11D21121"/>
    <w:rsid w:val="019D73AC"/>
    <w:rsid w:val="01E21263"/>
    <w:rsid w:val="01F424EF"/>
    <w:rsid w:val="03B804CE"/>
    <w:rsid w:val="044259F2"/>
    <w:rsid w:val="04F76DD4"/>
    <w:rsid w:val="05AD1B88"/>
    <w:rsid w:val="067A7CBC"/>
    <w:rsid w:val="07040256"/>
    <w:rsid w:val="07E850FA"/>
    <w:rsid w:val="07F97307"/>
    <w:rsid w:val="095011A8"/>
    <w:rsid w:val="09646A02"/>
    <w:rsid w:val="09E0252C"/>
    <w:rsid w:val="0A2E773B"/>
    <w:rsid w:val="0A690774"/>
    <w:rsid w:val="0D1C49D3"/>
    <w:rsid w:val="0D58687D"/>
    <w:rsid w:val="0F7E197B"/>
    <w:rsid w:val="0FD75BE1"/>
    <w:rsid w:val="119360D6"/>
    <w:rsid w:val="11D21121"/>
    <w:rsid w:val="13AA70E5"/>
    <w:rsid w:val="147F0B94"/>
    <w:rsid w:val="162163A6"/>
    <w:rsid w:val="168E3310"/>
    <w:rsid w:val="18DF42F7"/>
    <w:rsid w:val="19CF3FCC"/>
    <w:rsid w:val="19E73463"/>
    <w:rsid w:val="19E82D37"/>
    <w:rsid w:val="1AB32372"/>
    <w:rsid w:val="1AC35C7E"/>
    <w:rsid w:val="1ADF05DE"/>
    <w:rsid w:val="1D22699A"/>
    <w:rsid w:val="1D8526A8"/>
    <w:rsid w:val="1DAA6C81"/>
    <w:rsid w:val="1DAE0F94"/>
    <w:rsid w:val="1E403142"/>
    <w:rsid w:val="21477252"/>
    <w:rsid w:val="22165A88"/>
    <w:rsid w:val="223245CE"/>
    <w:rsid w:val="25E116AE"/>
    <w:rsid w:val="264A7253"/>
    <w:rsid w:val="26CF59AB"/>
    <w:rsid w:val="27550E8B"/>
    <w:rsid w:val="28451C9D"/>
    <w:rsid w:val="2B193698"/>
    <w:rsid w:val="2C5612F4"/>
    <w:rsid w:val="2C832691"/>
    <w:rsid w:val="2CC60317"/>
    <w:rsid w:val="2D3A1AFE"/>
    <w:rsid w:val="2E59753B"/>
    <w:rsid w:val="2F6B1FE9"/>
    <w:rsid w:val="33301D0B"/>
    <w:rsid w:val="33E52369"/>
    <w:rsid w:val="362325B3"/>
    <w:rsid w:val="37F82F13"/>
    <w:rsid w:val="38855EC9"/>
    <w:rsid w:val="390C2A26"/>
    <w:rsid w:val="39D81656"/>
    <w:rsid w:val="3A864DA4"/>
    <w:rsid w:val="3CD236A7"/>
    <w:rsid w:val="3D536596"/>
    <w:rsid w:val="3DE11DF4"/>
    <w:rsid w:val="413A1589"/>
    <w:rsid w:val="41F1637D"/>
    <w:rsid w:val="43E84655"/>
    <w:rsid w:val="447C228D"/>
    <w:rsid w:val="450B3595"/>
    <w:rsid w:val="45E701C3"/>
    <w:rsid w:val="464C0026"/>
    <w:rsid w:val="47E00AF1"/>
    <w:rsid w:val="491957AA"/>
    <w:rsid w:val="49BE56DF"/>
    <w:rsid w:val="4A826185"/>
    <w:rsid w:val="4D0C050F"/>
    <w:rsid w:val="4F304989"/>
    <w:rsid w:val="51A535E8"/>
    <w:rsid w:val="51F24178"/>
    <w:rsid w:val="528622AA"/>
    <w:rsid w:val="53746E0E"/>
    <w:rsid w:val="54020C70"/>
    <w:rsid w:val="568F468B"/>
    <w:rsid w:val="59800F2D"/>
    <w:rsid w:val="5A427D7C"/>
    <w:rsid w:val="5AFA409D"/>
    <w:rsid w:val="5C593045"/>
    <w:rsid w:val="5CE2128D"/>
    <w:rsid w:val="5CEB1EEF"/>
    <w:rsid w:val="5EFB0EFD"/>
    <w:rsid w:val="643C3287"/>
    <w:rsid w:val="651B17E0"/>
    <w:rsid w:val="65A50295"/>
    <w:rsid w:val="661A1A97"/>
    <w:rsid w:val="668F2D66"/>
    <w:rsid w:val="66CF2882"/>
    <w:rsid w:val="67A94E81"/>
    <w:rsid w:val="692549DB"/>
    <w:rsid w:val="69E91543"/>
    <w:rsid w:val="6B8230D4"/>
    <w:rsid w:val="6BAC4F3F"/>
    <w:rsid w:val="6C9A56E0"/>
    <w:rsid w:val="6D6A6E60"/>
    <w:rsid w:val="6DAC7479"/>
    <w:rsid w:val="70645DE9"/>
    <w:rsid w:val="73155AC0"/>
    <w:rsid w:val="743401C8"/>
    <w:rsid w:val="74FB1883"/>
    <w:rsid w:val="760C1124"/>
    <w:rsid w:val="77043E82"/>
    <w:rsid w:val="786F5C73"/>
    <w:rsid w:val="78A82F32"/>
    <w:rsid w:val="7A17211E"/>
    <w:rsid w:val="7C0D1A2A"/>
    <w:rsid w:val="7DB50314"/>
    <w:rsid w:val="7F3D43D5"/>
    <w:rsid w:val="7F76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2174</Words>
  <Characters>2203</Characters>
  <Lines>0</Lines>
  <Paragraphs>0</Paragraphs>
  <TotalTime>49</TotalTime>
  <ScaleCrop>false</ScaleCrop>
  <LinksUpToDate>false</LinksUpToDate>
  <CharactersWithSpaces>2204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2024-01-02T03:37:00Z</dcterms:created>
  <dc:creator>未定义</dc:creator>
  <cp:lastModifiedBy>QQ</cp:lastModifiedBy>
  <cp:lastPrinted>2024-01-08T03:48:00Z</cp:lastPrinted>
  <dcterms:modified xsi:type="dcterms:W3CDTF">2025-03-07T00:38:14Z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2CC44465619548A5AFF6EEFAAB5AFD2A_13</vt:lpwstr>
  </property>
  <property fmtid="{D5CDD505-2E9C-101B-9397-08002B2CF9AE}" pid="4" name="KSOTemplateDocerSaveRecord">
    <vt:lpwstr>eyJoZGlkIjoiYjQ5M2ZjNWI3Y2VhMzE0ZjRjYjQ1YWEyMjQxZWViODQiLCJ1c2VySWQiOiI1NDcxMjM1MTMifQ==</vt:lpwstr>
  </property>
</Properties>
</file>