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1200" w:type="dxa"/>
            <w:vAlign w:val="center"/>
          </w:tcPr>
          <w:p w14:paraId="1B3B9B50">
            <w:pPr>
              <w:ind w:firstLine="320" w:firstLineChars="100"/>
              <w:jc w:val="both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530" w:type="dxa"/>
            <w:vAlign w:val="center"/>
          </w:tcPr>
          <w:p w14:paraId="5217287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bookmarkStart w:id="0" w:name="_GoBack"/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Ⅰ</w:t>
            </w:r>
            <w:bookmarkEnd w:id="0"/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10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D646FA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D57842"/>
    <w:rsid w:val="35305866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3B6B2B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19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2025-10-12T01:10:30Z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