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4B15E">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4F1BEDE9">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豫0526环罚决字〔2025〕49号</w:t>
      </w:r>
      <w:bookmarkEnd w:id="0"/>
      <w:r>
        <w:rPr>
          <w:rFonts w:ascii="FZKTK--GBK1-0" w:hAnsi="FZKTK--GBK1-0" w:eastAsia="FZKTK--GBK1-0" w:cs="FZKTK--GBK1-0"/>
          <w:color w:val="000000"/>
          <w:kern w:val="0"/>
          <w:sz w:val="32"/>
          <w:szCs w:val="32"/>
          <w:lang w:val="en-US" w:eastAsia="zh-CN" w:bidi="ar"/>
        </w:rPr>
        <w:t xml:space="preserve"> </w:t>
      </w:r>
    </w:p>
    <w:p w14:paraId="3D2AAD8C">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滑县焦虎镇新宽养殖场： </w:t>
      </w:r>
    </w:p>
    <w:p w14:paraId="6890F09F">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92410526MA47MMX27K </w:t>
      </w:r>
    </w:p>
    <w:p w14:paraId="6CA92C0C">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地址：安阳市滑县焦虎镇青庄村 </w:t>
      </w:r>
    </w:p>
    <w:p w14:paraId="3ED2CF83">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经营者：王新宽</w:t>
      </w:r>
      <w:r>
        <w:rPr>
          <w:rFonts w:hint="default" w:ascii="Times New Roman" w:hAnsi="Times New Roman" w:eastAsia="宋体" w:cs="Times New Roman"/>
          <w:color w:val="000000"/>
          <w:kern w:val="0"/>
          <w:sz w:val="32"/>
          <w:szCs w:val="32"/>
          <w:lang w:val="en-US" w:eastAsia="zh-CN" w:bidi="ar"/>
        </w:rPr>
        <w:t xml:space="preserve"> </w:t>
      </w:r>
    </w:p>
    <w:p w14:paraId="3C0C8A98">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3928193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日对你单位进行了调查，发现你单位实施了以下环境违法行为：</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日，我局执法人员现场检查时发现，你单位在鸡棚南侧土地上露天堆存大量鸡粪，未采取相应防范措施，未按照规定在晾粪场贮存。你单位年出栏</w:t>
      </w:r>
      <w:r>
        <w:rPr>
          <w:rFonts w:hint="default" w:ascii="Times New Roman" w:hAnsi="Times New Roman" w:eastAsia="宋体" w:cs="Times New Roman"/>
          <w:color w:val="000000"/>
          <w:kern w:val="0"/>
          <w:sz w:val="32"/>
          <w:szCs w:val="32"/>
          <w:lang w:val="en-US" w:eastAsia="zh-CN" w:bidi="ar"/>
        </w:rPr>
        <w:t>17</w:t>
      </w:r>
      <w:r>
        <w:rPr>
          <w:rFonts w:hint="eastAsia" w:ascii="仿宋" w:hAnsi="仿宋" w:eastAsia="仿宋" w:cs="仿宋"/>
          <w:color w:val="000000"/>
          <w:kern w:val="0"/>
          <w:sz w:val="32"/>
          <w:szCs w:val="32"/>
          <w:lang w:val="en-US" w:eastAsia="zh-CN" w:bidi="ar"/>
        </w:rPr>
        <w:t>万只肉鸡项目养殖周期为</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27</w:t>
      </w:r>
      <w:r>
        <w:rPr>
          <w:rFonts w:hint="eastAsia" w:ascii="仿宋" w:hAnsi="仿宋" w:eastAsia="仿宋" w:cs="仿宋"/>
          <w:color w:val="000000"/>
          <w:kern w:val="0"/>
          <w:sz w:val="32"/>
          <w:szCs w:val="32"/>
          <w:lang w:val="en-US" w:eastAsia="zh-CN" w:bidi="ar"/>
        </w:rPr>
        <w:t>日至</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日的结算对账单显示，你单位该周期出栏肉鸡共</w:t>
      </w:r>
      <w:r>
        <w:rPr>
          <w:rFonts w:hint="default" w:ascii="Times New Roman" w:hAnsi="Times New Roman" w:eastAsia="宋体" w:cs="Times New Roman"/>
          <w:color w:val="000000"/>
          <w:kern w:val="0"/>
          <w:sz w:val="32"/>
          <w:szCs w:val="32"/>
          <w:lang w:val="en-US" w:eastAsia="zh-CN" w:bidi="ar"/>
        </w:rPr>
        <w:t>57720</w:t>
      </w:r>
      <w:r>
        <w:rPr>
          <w:rFonts w:hint="eastAsia" w:ascii="仿宋" w:hAnsi="仿宋" w:eastAsia="仿宋" w:cs="仿宋"/>
          <w:color w:val="000000"/>
          <w:kern w:val="0"/>
          <w:sz w:val="32"/>
          <w:szCs w:val="32"/>
          <w:lang w:val="en-US" w:eastAsia="zh-CN" w:bidi="ar"/>
        </w:rPr>
        <w:t>只，根据《河南省畜牧局河南省环境保护厅关于调整畜禽养殖场规模标准的通知》（豫牧〔</w:t>
      </w:r>
      <w:r>
        <w:rPr>
          <w:rFonts w:hint="default" w:ascii="Times New Roman" w:hAnsi="Times New Roman" w:eastAsia="宋体" w:cs="Times New Roman"/>
          <w:color w:val="000000"/>
          <w:kern w:val="0"/>
          <w:sz w:val="32"/>
          <w:szCs w:val="32"/>
          <w:lang w:val="en-US" w:eastAsia="zh-CN" w:bidi="ar"/>
        </w:rPr>
        <w:t>2017</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18</w:t>
      </w:r>
      <w:r>
        <w:rPr>
          <w:rFonts w:hint="eastAsia" w:ascii="仿宋" w:hAnsi="仿宋" w:eastAsia="仿宋" w:cs="仿宋"/>
          <w:color w:val="000000"/>
          <w:kern w:val="0"/>
          <w:sz w:val="32"/>
          <w:szCs w:val="32"/>
          <w:lang w:val="en-US" w:eastAsia="zh-CN" w:bidi="ar"/>
        </w:rPr>
        <w:t xml:space="preserve">号）规定，你单位达到养殖场规模标准。你单位从事畜禽规模养殖未及时贮存养殖过程中产生的畜禽粪污。 </w:t>
      </w:r>
    </w:p>
    <w:p w14:paraId="2AE7F1E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以上事实，主要有以下证据证明： </w:t>
      </w:r>
    </w:p>
    <w:p w14:paraId="1E60A660">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调查询问笔录、《河南省畜牧局河南省环境保护厅关于调整畜禽养殖场规模标准的通知》复印件、《滑县人民政府关于印发滑县畜禽养殖禁养区划定调整方案的通知》复印件、《畜禽养殖业污染物排放标准》（</w:t>
      </w:r>
      <w:r>
        <w:rPr>
          <w:rFonts w:hint="default" w:ascii="Times New Roman" w:hAnsi="Times New Roman" w:eastAsia="宋体" w:cs="Times New Roman"/>
          <w:color w:val="000000"/>
          <w:kern w:val="0"/>
          <w:sz w:val="32"/>
          <w:szCs w:val="32"/>
          <w:lang w:val="en-US" w:eastAsia="zh-CN" w:bidi="ar"/>
        </w:rPr>
        <w:t>GB18596-2001)</w:t>
      </w:r>
      <w:r>
        <w:rPr>
          <w:rFonts w:hint="eastAsia" w:ascii="仿宋" w:hAnsi="仿宋" w:eastAsia="仿宋" w:cs="仿宋"/>
          <w:color w:val="000000"/>
          <w:kern w:val="0"/>
          <w:sz w:val="32"/>
          <w:szCs w:val="32"/>
          <w:lang w:val="en-US" w:eastAsia="zh-CN" w:bidi="ar"/>
        </w:rPr>
        <w:t>打印件，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日由安阳市生态环境局滑县综合行政执法大队提供；饲养记录表复印件、结算对账表复印件，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日由滑县焦虎镇新宽养殖场提供，证明相对人违法事实； </w:t>
      </w:r>
    </w:p>
    <w:p w14:paraId="16F0737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、营业执照复印件、经营者身份证复印件，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日由滑县焦虎镇新宽养殖场提供，证明相对人身份； </w:t>
      </w:r>
    </w:p>
    <w:p w14:paraId="57620FEA">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、建设项目环境影响登记表复印件、排污登记回执复印件，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日由滑县焦虎镇新宽养殖场提供，证明相对人管理类别、违法行为发生地点； </w:t>
      </w:r>
    </w:p>
    <w:p w14:paraId="4ABD669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、统计上大中小微型企业划分办法（</w:t>
      </w:r>
      <w:r>
        <w:rPr>
          <w:rFonts w:hint="default" w:ascii="Times New Roman" w:hAnsi="Times New Roman" w:eastAsia="宋体" w:cs="Times New Roman"/>
          <w:color w:val="000000"/>
          <w:kern w:val="0"/>
          <w:sz w:val="32"/>
          <w:szCs w:val="32"/>
          <w:lang w:val="en-US" w:eastAsia="zh-CN" w:bidi="ar"/>
        </w:rPr>
        <w:t>2017</w:t>
      </w:r>
      <w:r>
        <w:rPr>
          <w:rFonts w:hint="eastAsia" w:ascii="仿宋" w:hAnsi="仿宋" w:eastAsia="仿宋" w:cs="仿宋"/>
          <w:color w:val="000000"/>
          <w:kern w:val="0"/>
          <w:sz w:val="32"/>
          <w:szCs w:val="32"/>
          <w:lang w:val="en-US" w:eastAsia="zh-CN" w:bidi="ar"/>
        </w:rPr>
        <w:t>）网站截图及打印件，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日由安阳市生态环境局滑县综合行政执法大队提供；国家企业信用信息公示系统截图，</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日由滑县焦虎镇新宽养殖场提供，证明相对人企业规模； </w:t>
      </w:r>
    </w:p>
    <w:p w14:paraId="1F9D650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、国家企业信用信息公示系统截图照片，</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日由安阳市生态环境局滑县综合执法大队提供，证明相对人受同类处罚次数； </w:t>
      </w:r>
    </w:p>
    <w:p w14:paraId="04370B01">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0D2BE32F">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日由安阳市生态环境局滑县综合执法大队提供，证明执法人员身份。根据以上查明的事实，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59</w:t>
      </w:r>
      <w:r>
        <w:rPr>
          <w:rFonts w:hint="eastAsia" w:ascii="仿宋" w:hAnsi="仿宋" w:eastAsia="仿宋" w:cs="仿宋"/>
          <w:color w:val="000000"/>
          <w:kern w:val="0"/>
          <w:sz w:val="32"/>
          <w:szCs w:val="32"/>
          <w:lang w:val="en-US" w:eastAsia="zh-CN" w:bidi="ar"/>
        </w:rPr>
        <w:t xml:space="preserve">号），责令你单位立即按照规定收集、贮存、处置产生的畜禽粪便。 </w:t>
      </w:r>
    </w:p>
    <w:p w14:paraId="0F9A397A">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日，根据责改要求，我局对你单位违法行为整改情况进行复查，你单位已按照要求对露天堆存的鸡粪清理到位，并将鸡粪收集贮存在晾粪场内。 </w:t>
      </w:r>
    </w:p>
    <w:p w14:paraId="5A1DC982">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41</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号），告知拟对你单位作出行政处罚决定的事实、理由、依据、内容以及你单位依法享有的申请陈述申辩和听证的权利。 </w:t>
      </w:r>
    </w:p>
    <w:p w14:paraId="34D1215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你单位未提出陈述申辩意见，也未提出听证申请，我局视为你单位放弃上述权利。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0BA85FC3">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0F78382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从事畜禽规模养殖未及时贮存养殖过程中产生的畜禽粪污违法行为违反了《中华人民共和国固体废物污染环境防治法》第六十五条第二款：“从事畜禽规模养殖应当及时收集、贮存、利用或者处置养殖过程中产生的畜禽粪污等固体废物，避免造成环境污染。”的规定。 </w:t>
      </w:r>
    </w:p>
    <w:p w14:paraId="1E60A35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固体废物污染环境防治法》第一百零七条：“从事畜禽规模养殖未及时收集、贮存、利用或者处置养殖过程中产生的畜禽粪污等固体废物的，由生态环境主管部门责令改正，可以处十万元以下的罚款；情节严重的，报经有批准权的人民政府批准，责令停业或者关闭。”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结合你单位违法行为的事实、性质、情节、社会危害程度和相关证据，参照《河南省生态环境行政处罚裁量基准》：裁量因素：建设地点，内容：非禁养区，裁量等级：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，裁量因素：养殖规模，内容：年出栏生猪</w:t>
      </w:r>
      <w:r>
        <w:rPr>
          <w:rFonts w:hint="default" w:ascii="Times New Roman" w:hAnsi="Times New Roman" w:eastAsia="宋体" w:cs="Times New Roman"/>
          <w:color w:val="000000"/>
          <w:kern w:val="0"/>
          <w:sz w:val="32"/>
          <w:szCs w:val="32"/>
          <w:lang w:val="en-US" w:eastAsia="zh-CN" w:bidi="ar"/>
        </w:rPr>
        <w:t>2000</w:t>
      </w:r>
      <w:r>
        <w:rPr>
          <w:rFonts w:hint="eastAsia" w:ascii="仿宋" w:hAnsi="仿宋" w:eastAsia="仿宋" w:cs="仿宋"/>
          <w:color w:val="000000"/>
          <w:kern w:val="0"/>
          <w:sz w:val="32"/>
          <w:szCs w:val="32"/>
          <w:lang w:val="en-US" w:eastAsia="zh-CN" w:bidi="ar"/>
        </w:rPr>
        <w:t>头以上</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其他畜禽种类折合猪的养殖规模</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，裁量等级：</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，裁量因 </w:t>
      </w:r>
    </w:p>
    <w:p w14:paraId="021C164D">
      <w:pPr>
        <w:keepNext w:val="0"/>
        <w:keepLines w:val="0"/>
        <w:widowControl/>
        <w:suppressLineNumbers w:val="0"/>
        <w:jc w:val="left"/>
      </w:pPr>
      <w:r>
        <w:rPr>
          <w:rFonts w:hint="eastAsia" w:ascii="仿宋" w:hAnsi="仿宋" w:eastAsia="仿宋" w:cs="仿宋"/>
          <w:color w:val="000000"/>
          <w:kern w:val="0"/>
          <w:sz w:val="32"/>
          <w:szCs w:val="32"/>
          <w:lang w:val="en-US" w:eastAsia="zh-CN" w:bidi="ar"/>
        </w:rPr>
        <w:t>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[5,1,1,1,1,1,1]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10857</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10857=0+(100000-0)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10857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25F75E4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经研究，我局对你单位从事畜禽规模养殖未及时贮存养殖过程中产生的畜禽粪污违法行为作出以下行政处罚决定： </w:t>
      </w:r>
    </w:p>
    <w:p w14:paraId="19FFE65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壹万零捌佰伍拾柒元整的行政处罚。</w:t>
      </w:r>
      <w:r>
        <w:rPr>
          <w:rFonts w:hint="default" w:ascii="Times New Roman" w:hAnsi="Times New Roman" w:eastAsia="宋体" w:cs="Times New Roman"/>
          <w:color w:val="000000"/>
          <w:kern w:val="0"/>
          <w:sz w:val="32"/>
          <w:szCs w:val="32"/>
          <w:lang w:val="en-US" w:eastAsia="zh-CN" w:bidi="ar"/>
        </w:rPr>
        <w:t xml:space="preserve"> </w:t>
      </w:r>
    </w:p>
    <w:p w14:paraId="01623330">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25783B2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425ED235">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1AC42AF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35386B5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加处罚款。逾期不申请行政复议，不提起行政诉讼，又不履行本处罚决定的，我局将依法申请滑县人民法院强制执行。</w:t>
      </w:r>
      <w:r>
        <w:rPr>
          <w:rFonts w:hint="default" w:ascii="Times New Roman" w:hAnsi="Times New Roman" w:eastAsia="宋体" w:cs="Times New Roman"/>
          <w:color w:val="000000"/>
          <w:kern w:val="0"/>
          <w:sz w:val="32"/>
          <w:szCs w:val="32"/>
          <w:lang w:val="en-US" w:eastAsia="zh-CN" w:bidi="ar"/>
        </w:rPr>
        <w:t xml:space="preserve"> </w:t>
      </w:r>
    </w:p>
    <w:p w14:paraId="64F8551C">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75A5642E">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19</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E419D2"/>
    <w:rsid w:val="18E41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7</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2025-07-30T01:02:00Z</dcterms:created>
  <dc:creator>Administrator</dc:creator>
  <cp:lastModifiedBy>Administrator</cp:lastModifiedBy>
  <dcterms:modified xsi:type="dcterms:W3CDTF">2025-07-30T01:09:37Z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AEA0DB58981849BCB39A4C38D610B894_11</vt:lpwstr>
  </property>
  <property fmtid="{D5CDD505-2E9C-101B-9397-08002B2CF9AE}" pid="4" name="KSOTemplateDocerSaveRecord">
    <vt:lpwstr>eyJoZGlkIjoiZTIxN2YwZjg3Zjc3YWMwNzQ2Y2U3YTZhODA5NmVmOGQifQ==</vt:lpwstr>
  </property>
</Properties>
</file>